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8F" w:rsidRDefault="00225BF9" w:rsidP="00084928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633F18">
        <w:rPr>
          <w:rFonts w:cs="Arial"/>
          <w:b/>
          <w:sz w:val="28"/>
          <w:szCs w:val="28"/>
        </w:rPr>
        <w:t>Yield, composition and bacteriology of raw milk from semi-intensively managed dairy cows on smallholder farms in South Africa</w:t>
      </w:r>
    </w:p>
    <w:p w:rsidR="00584B4A" w:rsidRPr="00633F18" w:rsidRDefault="00584B4A" w:rsidP="00084928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315DE7" w:rsidRPr="00C64260" w:rsidRDefault="000F1BE9" w:rsidP="0008492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64260">
        <w:rPr>
          <w:rFonts w:cs="Arial"/>
          <w:b/>
          <w:sz w:val="24"/>
          <w:szCs w:val="24"/>
        </w:rPr>
        <w:t>F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>V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 xml:space="preserve"> Nherera-Chokuda</w:t>
      </w:r>
      <w:r w:rsidR="00394BB3" w:rsidRPr="00C64260">
        <w:rPr>
          <w:rFonts w:cs="Arial"/>
          <w:b/>
          <w:sz w:val="24"/>
          <w:szCs w:val="24"/>
          <w:vertAlign w:val="superscript"/>
        </w:rPr>
        <w:t>1</w:t>
      </w:r>
      <w:r w:rsidR="00BD592D">
        <w:rPr>
          <w:rFonts w:cs="Arial"/>
          <w:b/>
          <w:sz w:val="24"/>
          <w:szCs w:val="24"/>
          <w:vertAlign w:val="superscript"/>
        </w:rPr>
        <w:t>#</w:t>
      </w:r>
      <w:r w:rsidR="00AF138E" w:rsidRPr="00C64260">
        <w:rPr>
          <w:rFonts w:cs="Arial"/>
          <w:b/>
          <w:sz w:val="24"/>
          <w:szCs w:val="24"/>
        </w:rPr>
        <w:t>,</w:t>
      </w:r>
      <w:r w:rsidRPr="00C64260">
        <w:rPr>
          <w:rFonts w:cs="Arial"/>
          <w:b/>
          <w:sz w:val="24"/>
          <w:szCs w:val="24"/>
        </w:rPr>
        <w:t xml:space="preserve"> C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>J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 xml:space="preserve"> Smit</w:t>
      </w:r>
      <w:r w:rsidR="00722CA8" w:rsidRPr="00C64260">
        <w:rPr>
          <w:rFonts w:cs="Arial"/>
          <w:b/>
          <w:sz w:val="24"/>
          <w:szCs w:val="24"/>
          <w:vertAlign w:val="superscript"/>
        </w:rPr>
        <w:t>2</w:t>
      </w:r>
      <w:r w:rsidRPr="00C64260">
        <w:rPr>
          <w:rFonts w:cs="Arial"/>
          <w:b/>
          <w:sz w:val="24"/>
          <w:szCs w:val="24"/>
        </w:rPr>
        <w:t>, M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>C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 xml:space="preserve"> Muya</w:t>
      </w:r>
      <w:r w:rsidR="00394BB3" w:rsidRPr="00C64260">
        <w:rPr>
          <w:rFonts w:cs="Arial"/>
          <w:b/>
          <w:sz w:val="24"/>
          <w:szCs w:val="24"/>
          <w:vertAlign w:val="superscript"/>
        </w:rPr>
        <w:t>1</w:t>
      </w:r>
      <w:r w:rsidR="00AF138E" w:rsidRPr="00C64260">
        <w:rPr>
          <w:rFonts w:cs="Arial"/>
          <w:b/>
          <w:sz w:val="24"/>
          <w:szCs w:val="24"/>
        </w:rPr>
        <w:t>,</w:t>
      </w:r>
      <w:r w:rsidRPr="00C64260">
        <w:rPr>
          <w:rFonts w:cs="Arial"/>
          <w:b/>
          <w:sz w:val="24"/>
          <w:szCs w:val="24"/>
        </w:rPr>
        <w:t xml:space="preserve"> T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>W</w:t>
      </w:r>
      <w:r w:rsidR="00AF138E" w:rsidRPr="00C64260">
        <w:rPr>
          <w:rFonts w:cs="Arial"/>
          <w:b/>
          <w:sz w:val="24"/>
          <w:szCs w:val="24"/>
        </w:rPr>
        <w:t>.</w:t>
      </w:r>
      <w:r w:rsidRPr="00C64260">
        <w:rPr>
          <w:rFonts w:cs="Arial"/>
          <w:b/>
          <w:sz w:val="24"/>
          <w:szCs w:val="24"/>
        </w:rPr>
        <w:t xml:space="preserve"> Kekana</w:t>
      </w:r>
      <w:r w:rsidR="00394BB3" w:rsidRPr="00C64260">
        <w:rPr>
          <w:rFonts w:cs="Arial"/>
          <w:b/>
          <w:sz w:val="24"/>
          <w:szCs w:val="24"/>
          <w:vertAlign w:val="superscript"/>
        </w:rPr>
        <w:t>1</w:t>
      </w:r>
      <w:r w:rsidRPr="00C64260">
        <w:rPr>
          <w:rFonts w:cs="Arial"/>
          <w:b/>
          <w:sz w:val="24"/>
          <w:szCs w:val="24"/>
        </w:rPr>
        <w:t xml:space="preserve">, </w:t>
      </w:r>
      <w:r w:rsidR="00C764F6" w:rsidRPr="00C64260">
        <w:rPr>
          <w:rFonts w:cs="Arial"/>
          <w:b/>
          <w:sz w:val="24"/>
          <w:szCs w:val="24"/>
        </w:rPr>
        <w:t>K. Manyama</w:t>
      </w:r>
      <w:r w:rsidR="00394BB3" w:rsidRPr="00C64260">
        <w:rPr>
          <w:rFonts w:cs="Arial"/>
          <w:b/>
          <w:sz w:val="24"/>
          <w:szCs w:val="24"/>
          <w:vertAlign w:val="superscript"/>
        </w:rPr>
        <w:t>1</w:t>
      </w:r>
      <w:r w:rsidR="00C764F6" w:rsidRPr="00C64260">
        <w:rPr>
          <w:rFonts w:cs="Arial"/>
          <w:b/>
          <w:sz w:val="24"/>
          <w:szCs w:val="24"/>
        </w:rPr>
        <w:t>, J</w:t>
      </w:r>
      <w:r w:rsidR="00C64260">
        <w:rPr>
          <w:rFonts w:cs="Arial"/>
          <w:b/>
          <w:sz w:val="24"/>
          <w:szCs w:val="24"/>
        </w:rPr>
        <w:t>.</w:t>
      </w:r>
      <w:r w:rsidR="00C764F6" w:rsidRPr="00C64260">
        <w:rPr>
          <w:rFonts w:cs="Arial"/>
          <w:b/>
          <w:sz w:val="24"/>
          <w:szCs w:val="24"/>
        </w:rPr>
        <w:t xml:space="preserve">L </w:t>
      </w:r>
      <w:proofErr w:type="spellStart"/>
      <w:r w:rsidR="00C764F6" w:rsidRPr="00C64260">
        <w:rPr>
          <w:rFonts w:cs="Arial"/>
          <w:b/>
          <w:sz w:val="24"/>
          <w:szCs w:val="24"/>
        </w:rPr>
        <w:t>Marumo</w:t>
      </w:r>
      <w:proofErr w:type="spellEnd"/>
      <w:r w:rsidR="00C64260">
        <w:rPr>
          <w:rFonts w:cs="Arial"/>
          <w:b/>
          <w:sz w:val="24"/>
          <w:szCs w:val="24"/>
        </w:rPr>
        <w:t xml:space="preserve"> </w:t>
      </w:r>
      <w:r w:rsidR="00BD592D">
        <w:rPr>
          <w:rFonts w:cs="Arial"/>
          <w:b/>
          <w:sz w:val="24"/>
          <w:szCs w:val="24"/>
        </w:rPr>
        <w:t xml:space="preserve">&amp; </w:t>
      </w:r>
      <w:r w:rsidR="00BD592D" w:rsidRPr="00C64260">
        <w:rPr>
          <w:rFonts w:cs="Arial"/>
          <w:b/>
          <w:sz w:val="24"/>
          <w:szCs w:val="24"/>
        </w:rPr>
        <w:t>S.M</w:t>
      </w:r>
      <w:r w:rsidR="00AF138E" w:rsidRPr="00C64260">
        <w:rPr>
          <w:rFonts w:cs="Arial"/>
          <w:b/>
          <w:sz w:val="24"/>
          <w:szCs w:val="24"/>
        </w:rPr>
        <w:t>.</w:t>
      </w:r>
      <w:r w:rsidR="00C64260">
        <w:rPr>
          <w:rFonts w:cs="Arial"/>
          <w:b/>
          <w:sz w:val="24"/>
          <w:szCs w:val="24"/>
        </w:rPr>
        <w:t xml:space="preserve"> </w:t>
      </w:r>
      <w:r w:rsidR="00394BB3" w:rsidRPr="00C64260">
        <w:rPr>
          <w:rFonts w:cs="Arial"/>
          <w:b/>
          <w:sz w:val="24"/>
          <w:szCs w:val="24"/>
        </w:rPr>
        <w:t>Mureza</w:t>
      </w:r>
      <w:r w:rsidRPr="00C64260">
        <w:rPr>
          <w:rFonts w:cs="Arial"/>
          <w:b/>
          <w:sz w:val="24"/>
          <w:szCs w:val="24"/>
          <w:vertAlign w:val="superscript"/>
        </w:rPr>
        <w:t>2</w:t>
      </w:r>
    </w:p>
    <w:p w:rsidR="00463C05" w:rsidRPr="00463C05" w:rsidRDefault="00926A81" w:rsidP="00084928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63C05">
        <w:rPr>
          <w:rFonts w:cs="Arial"/>
          <w:sz w:val="20"/>
          <w:szCs w:val="20"/>
          <w:vertAlign w:val="superscript"/>
          <w:lang w:val="en-US"/>
        </w:rPr>
        <w:t>1</w:t>
      </w:r>
      <w:r w:rsidRPr="00463C05">
        <w:rPr>
          <w:rFonts w:cs="Arial"/>
          <w:sz w:val="20"/>
          <w:szCs w:val="20"/>
          <w:lang w:val="en-US"/>
        </w:rPr>
        <w:t>Agricultural Research Council-API, P</w:t>
      </w:r>
      <w:r w:rsidR="00A52BB2">
        <w:rPr>
          <w:rFonts w:cs="Arial"/>
          <w:sz w:val="20"/>
          <w:szCs w:val="20"/>
          <w:lang w:val="en-US"/>
        </w:rPr>
        <w:t>rivate</w:t>
      </w:r>
      <w:r w:rsidRPr="00463C05">
        <w:rPr>
          <w:rFonts w:cs="Arial"/>
          <w:sz w:val="20"/>
          <w:szCs w:val="20"/>
          <w:lang w:val="en-US"/>
        </w:rPr>
        <w:t xml:space="preserve"> </w:t>
      </w:r>
      <w:r w:rsidR="00A52BB2">
        <w:rPr>
          <w:rFonts w:cs="Arial"/>
          <w:sz w:val="20"/>
          <w:szCs w:val="20"/>
          <w:lang w:val="en-US"/>
        </w:rPr>
        <w:t>b</w:t>
      </w:r>
      <w:r w:rsidRPr="00463C05">
        <w:rPr>
          <w:rFonts w:cs="Arial"/>
          <w:sz w:val="20"/>
          <w:szCs w:val="20"/>
          <w:lang w:val="en-US"/>
        </w:rPr>
        <w:t>ag X2, Irene 0062, RSA</w:t>
      </w:r>
      <w:r w:rsidR="00463C05" w:rsidRPr="00463C05">
        <w:rPr>
          <w:rFonts w:cs="Arial"/>
          <w:sz w:val="20"/>
          <w:szCs w:val="20"/>
          <w:lang w:val="en-US"/>
        </w:rPr>
        <w:t xml:space="preserve">; </w:t>
      </w:r>
      <w:r w:rsidR="00463C05" w:rsidRPr="00463C05">
        <w:rPr>
          <w:rFonts w:cs="Arial"/>
          <w:sz w:val="20"/>
          <w:szCs w:val="20"/>
          <w:vertAlign w:val="superscript"/>
        </w:rPr>
        <w:t>2</w:t>
      </w:r>
      <w:r w:rsidRPr="00463C05">
        <w:rPr>
          <w:rFonts w:cs="Arial"/>
          <w:sz w:val="20"/>
          <w:szCs w:val="20"/>
        </w:rPr>
        <w:t>University of South Africa, Florida campus, Johannesburg, RSA</w:t>
      </w:r>
    </w:p>
    <w:p w:rsidR="00926A81" w:rsidRPr="00C64260" w:rsidRDefault="00C64260" w:rsidP="00084928">
      <w:pPr>
        <w:spacing w:line="240" w:lineRule="auto"/>
        <w:contextualSpacing/>
        <w:jc w:val="center"/>
        <w:rPr>
          <w:rFonts w:cs="Arial"/>
          <w:sz w:val="20"/>
          <w:szCs w:val="20"/>
        </w:rPr>
      </w:pPr>
      <w:r w:rsidRPr="00C64260">
        <w:rPr>
          <w:rFonts w:cs="Arial"/>
          <w:sz w:val="20"/>
          <w:szCs w:val="20"/>
          <w:vertAlign w:val="superscript"/>
        </w:rPr>
        <w:t>#</w:t>
      </w:r>
      <w:r w:rsidR="00A0273C" w:rsidRPr="00C64260">
        <w:rPr>
          <w:rFonts w:cs="Arial"/>
          <w:sz w:val="20"/>
          <w:szCs w:val="20"/>
        </w:rPr>
        <w:t xml:space="preserve">corresponding author: </w:t>
      </w:r>
      <w:hyperlink r:id="rId5" w:history="1">
        <w:r w:rsidR="00A0273C" w:rsidRPr="00C64260">
          <w:rPr>
            <w:rStyle w:val="Hyperlink"/>
            <w:rFonts w:cs="Arial"/>
            <w:sz w:val="20"/>
            <w:szCs w:val="20"/>
          </w:rPr>
          <w:t>nhereraf@arc.agric.za</w:t>
        </w:r>
      </w:hyperlink>
    </w:p>
    <w:p w:rsidR="00C64260" w:rsidRDefault="00C64260" w:rsidP="00084928">
      <w:pPr>
        <w:spacing w:after="0" w:line="240" w:lineRule="auto"/>
        <w:jc w:val="both"/>
        <w:rPr>
          <w:rFonts w:cs="Arial"/>
          <w:b/>
        </w:rPr>
      </w:pPr>
    </w:p>
    <w:p w:rsidR="00131389" w:rsidRDefault="00131389" w:rsidP="00131389">
      <w:pPr>
        <w:spacing w:after="0" w:line="240" w:lineRule="auto"/>
        <w:jc w:val="both"/>
        <w:rPr>
          <w:rFonts w:cs="Arial"/>
          <w:b/>
        </w:rPr>
      </w:pPr>
    </w:p>
    <w:p w:rsidR="000F1BE9" w:rsidRDefault="00722CA8" w:rsidP="00084928">
      <w:pPr>
        <w:spacing w:line="240" w:lineRule="auto"/>
        <w:jc w:val="both"/>
        <w:rPr>
          <w:rFonts w:cs="Arial"/>
        </w:rPr>
      </w:pPr>
      <w:r w:rsidRPr="00C64260">
        <w:rPr>
          <w:rFonts w:cs="Arial"/>
          <w:b/>
        </w:rPr>
        <w:t>Background</w:t>
      </w:r>
      <w:r w:rsidRPr="00C64260">
        <w:rPr>
          <w:rFonts w:cs="Arial"/>
        </w:rPr>
        <w:t xml:space="preserve">: </w:t>
      </w:r>
      <w:r w:rsidR="00A3488D" w:rsidRPr="00C64260">
        <w:rPr>
          <w:rFonts w:cs="Arial"/>
        </w:rPr>
        <w:t xml:space="preserve">Low </w:t>
      </w:r>
      <w:r w:rsidR="00926A81" w:rsidRPr="00C64260">
        <w:rPr>
          <w:rFonts w:cs="Arial"/>
        </w:rPr>
        <w:t xml:space="preserve">milk yield and </w:t>
      </w:r>
      <w:r w:rsidR="00463C05" w:rsidRPr="00C64260">
        <w:rPr>
          <w:rFonts w:cs="Arial"/>
        </w:rPr>
        <w:t xml:space="preserve">milk </w:t>
      </w:r>
      <w:r w:rsidR="00926A81" w:rsidRPr="00C64260">
        <w:rPr>
          <w:rFonts w:cs="Arial"/>
        </w:rPr>
        <w:t>composition</w:t>
      </w:r>
      <w:r w:rsidR="00A3488D" w:rsidRPr="00C64260">
        <w:rPr>
          <w:rFonts w:cs="Arial"/>
        </w:rPr>
        <w:t xml:space="preserve"> of dairy cows on smallholder farms </w:t>
      </w:r>
      <w:r w:rsidRPr="00C64260">
        <w:rPr>
          <w:rFonts w:cs="Arial"/>
        </w:rPr>
        <w:t xml:space="preserve">reflect </w:t>
      </w:r>
      <w:r w:rsidR="00A3488D" w:rsidRPr="00C64260">
        <w:rPr>
          <w:rFonts w:cs="Arial"/>
        </w:rPr>
        <w:t xml:space="preserve">nutritional imbalance </w:t>
      </w:r>
      <w:r w:rsidRPr="00C64260">
        <w:rPr>
          <w:rFonts w:cs="Arial"/>
        </w:rPr>
        <w:t>in the herd</w:t>
      </w:r>
      <w:r w:rsidR="00A3488D" w:rsidRPr="00C64260">
        <w:rPr>
          <w:rFonts w:cs="Arial"/>
        </w:rPr>
        <w:t>s.</w:t>
      </w:r>
    </w:p>
    <w:p w:rsidR="00C64260" w:rsidRPr="00C64260" w:rsidRDefault="00C64260" w:rsidP="00084928">
      <w:pPr>
        <w:spacing w:after="0" w:line="240" w:lineRule="auto"/>
        <w:jc w:val="both"/>
        <w:rPr>
          <w:rFonts w:cs="Arial"/>
        </w:rPr>
      </w:pPr>
    </w:p>
    <w:p w:rsidR="00722CA8" w:rsidRDefault="00225BF9" w:rsidP="00084928">
      <w:pPr>
        <w:spacing w:line="240" w:lineRule="auto"/>
        <w:jc w:val="both"/>
        <w:rPr>
          <w:rFonts w:cs="Arial"/>
        </w:rPr>
      </w:pPr>
      <w:r w:rsidRPr="00C64260">
        <w:rPr>
          <w:rFonts w:cs="Arial"/>
          <w:b/>
        </w:rPr>
        <w:t>Aim</w:t>
      </w:r>
      <w:r w:rsidRPr="00C64260">
        <w:rPr>
          <w:rFonts w:cs="Arial"/>
        </w:rPr>
        <w:t xml:space="preserve">: </w:t>
      </w:r>
      <w:r w:rsidR="00463C05" w:rsidRPr="00C64260">
        <w:rPr>
          <w:rFonts w:cs="Arial"/>
        </w:rPr>
        <w:t xml:space="preserve">The aim of the study </w:t>
      </w:r>
      <w:r w:rsidR="004E4BB1" w:rsidRPr="00C64260">
        <w:rPr>
          <w:rFonts w:cs="Arial"/>
        </w:rPr>
        <w:t xml:space="preserve">was </w:t>
      </w:r>
      <w:r w:rsidR="00463C05" w:rsidRPr="00C64260">
        <w:rPr>
          <w:rFonts w:cs="Arial"/>
        </w:rPr>
        <w:t xml:space="preserve">to </w:t>
      </w:r>
      <w:r w:rsidRPr="00C64260">
        <w:rPr>
          <w:rFonts w:cs="Arial"/>
        </w:rPr>
        <w:t xml:space="preserve">assess </w:t>
      </w:r>
      <w:r w:rsidR="00463C05" w:rsidRPr="00C64260">
        <w:rPr>
          <w:rFonts w:cs="Arial"/>
        </w:rPr>
        <w:t xml:space="preserve">the milk </w:t>
      </w:r>
      <w:r w:rsidRPr="00C64260">
        <w:rPr>
          <w:rFonts w:cs="Arial"/>
        </w:rPr>
        <w:t xml:space="preserve">yield, </w:t>
      </w:r>
      <w:r w:rsidR="00463C05" w:rsidRPr="00C64260">
        <w:rPr>
          <w:rFonts w:cs="Arial"/>
        </w:rPr>
        <w:t xml:space="preserve">milk </w:t>
      </w:r>
      <w:r w:rsidRPr="00C64260">
        <w:rPr>
          <w:rFonts w:cs="Arial"/>
        </w:rPr>
        <w:t xml:space="preserve">composition and bacteriology of raw milk from semi-intensively managed dairy cows on </w:t>
      </w:r>
      <w:r w:rsidR="00633F18" w:rsidRPr="00C64260">
        <w:rPr>
          <w:rFonts w:cs="Arial"/>
        </w:rPr>
        <w:t xml:space="preserve">communal area </w:t>
      </w:r>
      <w:r w:rsidRPr="00C64260">
        <w:rPr>
          <w:rFonts w:cs="Arial"/>
        </w:rPr>
        <w:t>smallholder farms</w:t>
      </w:r>
      <w:r w:rsidR="00204389" w:rsidRPr="00C64260">
        <w:rPr>
          <w:rFonts w:cs="Arial"/>
        </w:rPr>
        <w:t xml:space="preserve"> </w:t>
      </w:r>
      <w:r w:rsidR="00633F18" w:rsidRPr="00C64260">
        <w:rPr>
          <w:rFonts w:cs="Arial"/>
        </w:rPr>
        <w:t>in semi-arid areas</w:t>
      </w:r>
      <w:r w:rsidRPr="00C64260">
        <w:rPr>
          <w:rFonts w:cs="Arial"/>
        </w:rPr>
        <w:t>.</w:t>
      </w:r>
    </w:p>
    <w:p w:rsidR="00C64260" w:rsidRPr="00C64260" w:rsidRDefault="00C64260" w:rsidP="00084928">
      <w:pPr>
        <w:spacing w:after="0" w:line="240" w:lineRule="auto"/>
        <w:jc w:val="both"/>
        <w:rPr>
          <w:rFonts w:cs="Arial"/>
        </w:rPr>
      </w:pPr>
    </w:p>
    <w:p w:rsidR="00DB3D29" w:rsidRDefault="00225BF9" w:rsidP="00084928">
      <w:pPr>
        <w:spacing w:line="240" w:lineRule="auto"/>
        <w:jc w:val="both"/>
        <w:rPr>
          <w:rFonts w:cs="Arial"/>
        </w:rPr>
      </w:pPr>
      <w:r w:rsidRPr="00C64260">
        <w:rPr>
          <w:rFonts w:cs="Arial"/>
          <w:b/>
        </w:rPr>
        <w:t>Methodology</w:t>
      </w:r>
      <w:r w:rsidRPr="00C64260">
        <w:rPr>
          <w:rFonts w:cs="Arial"/>
        </w:rPr>
        <w:t xml:space="preserve">: Two communal </w:t>
      </w:r>
      <w:r w:rsidR="001F4F88" w:rsidRPr="00C64260">
        <w:rPr>
          <w:rFonts w:cs="Arial"/>
        </w:rPr>
        <w:t xml:space="preserve">area </w:t>
      </w:r>
      <w:r w:rsidRPr="00C64260">
        <w:rPr>
          <w:rFonts w:cs="Arial"/>
        </w:rPr>
        <w:t xml:space="preserve">districts </w:t>
      </w:r>
      <w:r w:rsidR="001F4F88" w:rsidRPr="00C64260">
        <w:rPr>
          <w:rFonts w:cs="Arial"/>
        </w:rPr>
        <w:t xml:space="preserve">of Limpopo province </w:t>
      </w:r>
      <w:r w:rsidRPr="00C64260">
        <w:rPr>
          <w:rFonts w:cs="Arial"/>
        </w:rPr>
        <w:t>with existing semi-intensively managed dairy herds were selected for the study.</w:t>
      </w:r>
      <w:r w:rsidR="00633F18" w:rsidRPr="00C64260">
        <w:rPr>
          <w:rFonts w:cs="Arial"/>
        </w:rPr>
        <w:t xml:space="preserve"> </w:t>
      </w:r>
      <w:r w:rsidR="001F4F88" w:rsidRPr="00C64260">
        <w:rPr>
          <w:rFonts w:cs="Arial"/>
        </w:rPr>
        <w:t xml:space="preserve">The district sites varied in climatic conditions: Site </w:t>
      </w:r>
      <w:r w:rsidR="00C64260" w:rsidRPr="00C64260">
        <w:rPr>
          <w:rFonts w:cs="Arial"/>
        </w:rPr>
        <w:t>1 was</w:t>
      </w:r>
      <w:r w:rsidR="002112AE" w:rsidRPr="00C64260">
        <w:rPr>
          <w:rFonts w:cs="Arial"/>
        </w:rPr>
        <w:t xml:space="preserve"> semi-arid </w:t>
      </w:r>
      <w:r w:rsidR="00C64260" w:rsidRPr="00C64260">
        <w:rPr>
          <w:rFonts w:cs="Arial"/>
        </w:rPr>
        <w:t>(200 - 450 mm/annum and 14</w:t>
      </w:r>
      <w:r w:rsidR="00C64260" w:rsidRPr="00C64260">
        <w:rPr>
          <w:rFonts w:cs="Arial"/>
          <w:vertAlign w:val="superscript"/>
        </w:rPr>
        <w:t>o</w:t>
      </w:r>
      <w:r w:rsidR="00C64260" w:rsidRPr="00C64260">
        <w:rPr>
          <w:rFonts w:cs="Arial"/>
        </w:rPr>
        <w:t>C - 29</w:t>
      </w:r>
      <w:r w:rsidR="00C64260" w:rsidRPr="00C64260">
        <w:rPr>
          <w:rFonts w:cs="Arial"/>
          <w:vertAlign w:val="superscript"/>
        </w:rPr>
        <w:t>o</w:t>
      </w:r>
      <w:r w:rsidR="00C64260" w:rsidRPr="00C64260">
        <w:rPr>
          <w:rFonts w:cs="Arial"/>
        </w:rPr>
        <w:t xml:space="preserve">C) </w:t>
      </w:r>
      <w:r w:rsidR="002112AE" w:rsidRPr="00C64260">
        <w:rPr>
          <w:rFonts w:cs="Arial"/>
        </w:rPr>
        <w:t>and Site 2 sub-hu</w:t>
      </w:r>
      <w:r w:rsidR="00C64260" w:rsidRPr="00C64260">
        <w:rPr>
          <w:rFonts w:cs="Arial"/>
        </w:rPr>
        <w:t xml:space="preserve">mid </w:t>
      </w:r>
      <w:r w:rsidR="001F4F88" w:rsidRPr="00C64260">
        <w:rPr>
          <w:rFonts w:cs="Arial"/>
        </w:rPr>
        <w:t>(</w:t>
      </w:r>
      <w:r w:rsidR="00C64260" w:rsidRPr="00C64260">
        <w:rPr>
          <w:rFonts w:cs="Arial"/>
        </w:rPr>
        <w:t xml:space="preserve">500 - </w:t>
      </w:r>
      <w:r w:rsidR="001F4F88" w:rsidRPr="00C64260">
        <w:rPr>
          <w:rFonts w:cs="Arial"/>
        </w:rPr>
        <w:t>6</w:t>
      </w:r>
      <w:r w:rsidR="00C64260" w:rsidRPr="00C64260">
        <w:rPr>
          <w:rFonts w:cs="Arial"/>
        </w:rPr>
        <w:t>0</w:t>
      </w:r>
      <w:r w:rsidR="001F4F88" w:rsidRPr="00C64260">
        <w:rPr>
          <w:rFonts w:cs="Arial"/>
        </w:rPr>
        <w:t>0 mm</w:t>
      </w:r>
      <w:r w:rsidR="00C64260" w:rsidRPr="00C64260">
        <w:rPr>
          <w:rFonts w:cs="Arial"/>
        </w:rPr>
        <w:t>/annum and 13</w:t>
      </w:r>
      <w:r w:rsidR="001F4F88" w:rsidRPr="00C64260">
        <w:rPr>
          <w:rFonts w:cs="Arial"/>
          <w:vertAlign w:val="superscript"/>
        </w:rPr>
        <w:t>o</w:t>
      </w:r>
      <w:r w:rsidR="00C64260" w:rsidRPr="00C64260">
        <w:rPr>
          <w:rFonts w:cs="Arial"/>
        </w:rPr>
        <w:t xml:space="preserve">C </w:t>
      </w:r>
      <w:r w:rsidR="001F4F88" w:rsidRPr="00C64260">
        <w:rPr>
          <w:rFonts w:cs="Arial"/>
        </w:rPr>
        <w:t>-</w:t>
      </w:r>
      <w:r w:rsidR="00C64260" w:rsidRPr="00C64260">
        <w:rPr>
          <w:rFonts w:cs="Arial"/>
        </w:rPr>
        <w:t xml:space="preserve"> </w:t>
      </w:r>
      <w:r w:rsidR="00756677" w:rsidRPr="00C64260">
        <w:rPr>
          <w:rFonts w:cs="Arial"/>
        </w:rPr>
        <w:t>27</w:t>
      </w:r>
      <w:r w:rsidR="00756677" w:rsidRPr="00C64260">
        <w:rPr>
          <w:rFonts w:cs="Arial"/>
          <w:vertAlign w:val="superscript"/>
        </w:rPr>
        <w:t>o</w:t>
      </w:r>
      <w:r w:rsidR="00756677" w:rsidRPr="00C64260">
        <w:rPr>
          <w:rFonts w:cs="Arial"/>
        </w:rPr>
        <w:t>C).</w:t>
      </w:r>
      <w:r w:rsidRPr="00C64260">
        <w:rPr>
          <w:rFonts w:cs="Arial"/>
        </w:rPr>
        <w:t xml:space="preserve"> Twenty heifers calving during spring to early summer were selected</w:t>
      </w:r>
      <w:r w:rsidR="00463C05" w:rsidRPr="00C64260">
        <w:rPr>
          <w:rFonts w:cs="Arial"/>
        </w:rPr>
        <w:t xml:space="preserve"> at </w:t>
      </w:r>
      <w:r w:rsidRPr="00C64260">
        <w:rPr>
          <w:rFonts w:cs="Arial"/>
        </w:rPr>
        <w:t>each site (n=40)</w:t>
      </w:r>
      <w:r w:rsidR="00204389" w:rsidRPr="00C64260">
        <w:rPr>
          <w:rFonts w:cs="Arial"/>
        </w:rPr>
        <w:t xml:space="preserve"> for monitoring milk yield and individual cow bacteriology</w:t>
      </w:r>
      <w:r w:rsidRPr="00C64260">
        <w:rPr>
          <w:rFonts w:cs="Arial"/>
        </w:rPr>
        <w:t xml:space="preserve">. </w:t>
      </w:r>
      <w:proofErr w:type="gramStart"/>
      <w:r w:rsidR="00C64260">
        <w:rPr>
          <w:rFonts w:cs="Arial"/>
        </w:rPr>
        <w:t>B</w:t>
      </w:r>
      <w:r w:rsidRPr="00C64260">
        <w:rPr>
          <w:rFonts w:cs="Arial"/>
        </w:rPr>
        <w:t xml:space="preserve">ody condition score (BCS) </w:t>
      </w:r>
      <w:r w:rsidR="00463C05" w:rsidRPr="00C64260">
        <w:rPr>
          <w:rFonts w:cs="Arial"/>
        </w:rPr>
        <w:t xml:space="preserve">of cows </w:t>
      </w:r>
      <w:r w:rsidRPr="00C64260">
        <w:rPr>
          <w:rFonts w:cs="Arial"/>
        </w:rPr>
        <w:t>at calving ranged between 2 and 3.</w:t>
      </w:r>
      <w:proofErr w:type="gramEnd"/>
      <w:r w:rsidRPr="00C64260">
        <w:rPr>
          <w:rFonts w:cs="Arial"/>
        </w:rPr>
        <w:t xml:space="preserve"> Herd nutrition was similar</w:t>
      </w:r>
      <w:r w:rsidR="00463C05" w:rsidRPr="00C64260">
        <w:rPr>
          <w:rFonts w:cs="Arial"/>
        </w:rPr>
        <w:t xml:space="preserve"> </w:t>
      </w:r>
      <w:r w:rsidRPr="00C64260">
        <w:rPr>
          <w:rFonts w:cs="Arial"/>
        </w:rPr>
        <w:t>(</w:t>
      </w:r>
      <w:r w:rsidR="001F4F88" w:rsidRPr="00C64260">
        <w:rPr>
          <w:rFonts w:cs="Arial"/>
        </w:rPr>
        <w:t xml:space="preserve">dairy meal concentrate, </w:t>
      </w:r>
      <w:r w:rsidR="001F4F88" w:rsidRPr="00C64260">
        <w:rPr>
          <w:rFonts w:cs="Arial"/>
          <w:i/>
        </w:rPr>
        <w:t>Eragrostis</w:t>
      </w:r>
      <w:r w:rsidR="001F4F88" w:rsidRPr="00C64260">
        <w:rPr>
          <w:rFonts w:cs="Arial"/>
        </w:rPr>
        <w:t xml:space="preserve"> </w:t>
      </w:r>
      <w:r w:rsidR="001F4F88" w:rsidRPr="00C64260">
        <w:rPr>
          <w:rFonts w:cs="Arial"/>
          <w:i/>
        </w:rPr>
        <w:t>curvula</w:t>
      </w:r>
      <w:r w:rsidR="001F4F88" w:rsidRPr="00C64260">
        <w:rPr>
          <w:rFonts w:cs="Arial"/>
        </w:rPr>
        <w:t xml:space="preserve"> and </w:t>
      </w:r>
      <w:r w:rsidR="001F4F88" w:rsidRPr="00C64260">
        <w:rPr>
          <w:rFonts w:cs="Arial"/>
          <w:i/>
        </w:rPr>
        <w:t>Lucerne</w:t>
      </w:r>
      <w:r w:rsidR="001F4F88" w:rsidRPr="00C64260">
        <w:rPr>
          <w:rFonts w:cs="Arial"/>
        </w:rPr>
        <w:t xml:space="preserve"> hay with </w:t>
      </w:r>
      <w:r w:rsidRPr="00C64260">
        <w:rPr>
          <w:rFonts w:cs="Arial"/>
        </w:rPr>
        <w:t>12.4% CP and 37% ADF diet)</w:t>
      </w:r>
      <w:r w:rsidR="00204389" w:rsidRPr="00C64260">
        <w:rPr>
          <w:rFonts w:cs="Arial"/>
        </w:rPr>
        <w:t xml:space="preserve"> </w:t>
      </w:r>
      <w:r w:rsidRPr="00C64260">
        <w:rPr>
          <w:rFonts w:cs="Arial"/>
        </w:rPr>
        <w:t xml:space="preserve">and milk harvesting processes were standardized. Heifers were hand milked once daily and </w:t>
      </w:r>
      <w:r w:rsidR="00463C05" w:rsidRPr="00C64260">
        <w:rPr>
          <w:rFonts w:cs="Arial"/>
        </w:rPr>
        <w:t xml:space="preserve">milk </w:t>
      </w:r>
      <w:r w:rsidRPr="00C64260">
        <w:rPr>
          <w:rFonts w:cs="Arial"/>
        </w:rPr>
        <w:t>yield recorded</w:t>
      </w:r>
      <w:r w:rsidR="00633F18" w:rsidRPr="00C64260">
        <w:rPr>
          <w:rFonts w:cs="Arial"/>
        </w:rPr>
        <w:t xml:space="preserve"> from calving to 90 DIM</w:t>
      </w:r>
      <w:r w:rsidRPr="00C64260">
        <w:rPr>
          <w:rFonts w:cs="Arial"/>
        </w:rPr>
        <w:t>.</w:t>
      </w:r>
      <w:r w:rsidR="00463C05" w:rsidRPr="00C64260">
        <w:rPr>
          <w:rFonts w:cs="Arial"/>
        </w:rPr>
        <w:t xml:space="preserve"> </w:t>
      </w:r>
      <w:r w:rsidRPr="00C64260">
        <w:rPr>
          <w:rFonts w:cs="Arial"/>
        </w:rPr>
        <w:t xml:space="preserve">Calves suckled </w:t>
      </w:r>
      <w:r w:rsidR="00463C05" w:rsidRPr="00C64260">
        <w:rPr>
          <w:rFonts w:cs="Arial"/>
        </w:rPr>
        <w:t xml:space="preserve">cows </w:t>
      </w:r>
      <w:r w:rsidRPr="00C64260">
        <w:rPr>
          <w:rFonts w:cs="Arial"/>
        </w:rPr>
        <w:t>and were separated from dam</w:t>
      </w:r>
      <w:r w:rsidR="00CD2623" w:rsidRPr="00C64260">
        <w:rPr>
          <w:rFonts w:cs="Arial"/>
        </w:rPr>
        <w:t>s</w:t>
      </w:r>
      <w:r w:rsidRPr="00C64260">
        <w:rPr>
          <w:rFonts w:cs="Arial"/>
        </w:rPr>
        <w:t xml:space="preserve"> overnight.</w:t>
      </w:r>
      <w:r w:rsidR="00CD2623" w:rsidRPr="00C64260">
        <w:rPr>
          <w:rFonts w:cs="Arial"/>
        </w:rPr>
        <w:t xml:space="preserve"> </w:t>
      </w:r>
      <w:r w:rsidRPr="00C64260">
        <w:rPr>
          <w:rFonts w:cs="Arial"/>
        </w:rPr>
        <w:t xml:space="preserve">Milk samples were collected aseptically from the udder </w:t>
      </w:r>
      <w:r w:rsidR="00633F18" w:rsidRPr="00C64260">
        <w:rPr>
          <w:rFonts w:cs="Arial"/>
        </w:rPr>
        <w:t xml:space="preserve">bimonthly </w:t>
      </w:r>
      <w:r w:rsidRPr="00C64260">
        <w:rPr>
          <w:rFonts w:cs="Arial"/>
        </w:rPr>
        <w:t xml:space="preserve">for nutrient and bacteriological assessment. Fasting blood glucose was assessed </w:t>
      </w:r>
      <w:r w:rsidR="00633F18" w:rsidRPr="00C64260">
        <w:rPr>
          <w:rFonts w:cs="Arial"/>
        </w:rPr>
        <w:t>at 30 days and 60 days</w:t>
      </w:r>
      <w:r w:rsidR="00204389" w:rsidRPr="00C64260">
        <w:rPr>
          <w:rFonts w:cs="Arial"/>
        </w:rPr>
        <w:t>,</w:t>
      </w:r>
      <w:r w:rsidR="00633F18" w:rsidRPr="00C64260">
        <w:rPr>
          <w:rFonts w:cs="Arial"/>
        </w:rPr>
        <w:t xml:space="preserve"> </w:t>
      </w:r>
      <w:r w:rsidR="00204389" w:rsidRPr="00C64260">
        <w:rPr>
          <w:rFonts w:cs="Arial"/>
        </w:rPr>
        <w:t>heifers were fed during the day only and had no access to feed overnight</w:t>
      </w:r>
      <w:r w:rsidR="00633F18" w:rsidRPr="00C64260">
        <w:rPr>
          <w:rFonts w:cs="Arial"/>
        </w:rPr>
        <w:t>. Blood samples were collected from the jugular vein at 06:00 and spot test for glucose performed.</w:t>
      </w:r>
      <w:r w:rsidRPr="00C64260">
        <w:rPr>
          <w:rFonts w:cs="Arial"/>
        </w:rPr>
        <w:t xml:space="preserve"> </w:t>
      </w:r>
      <w:r w:rsidR="00633F18" w:rsidRPr="00C64260">
        <w:rPr>
          <w:rFonts w:cs="Arial"/>
        </w:rPr>
        <w:t>B</w:t>
      </w:r>
      <w:r w:rsidRPr="00C64260">
        <w:rPr>
          <w:rFonts w:cs="Arial"/>
        </w:rPr>
        <w:t xml:space="preserve">ody condition score determined monthly. </w:t>
      </w:r>
    </w:p>
    <w:p w:rsidR="00C64260" w:rsidRPr="00C64260" w:rsidRDefault="00C64260" w:rsidP="00084928">
      <w:pPr>
        <w:spacing w:after="0" w:line="240" w:lineRule="auto"/>
        <w:jc w:val="both"/>
        <w:rPr>
          <w:rFonts w:cs="Arial"/>
        </w:rPr>
      </w:pPr>
    </w:p>
    <w:p w:rsidR="00EF409C" w:rsidRDefault="00225BF9" w:rsidP="00084928">
      <w:pPr>
        <w:spacing w:line="240" w:lineRule="auto"/>
        <w:jc w:val="both"/>
        <w:rPr>
          <w:rFonts w:cs="Arial"/>
        </w:rPr>
      </w:pPr>
      <w:r w:rsidRPr="00C64260">
        <w:rPr>
          <w:rFonts w:cs="Arial"/>
          <w:b/>
        </w:rPr>
        <w:t>Results</w:t>
      </w:r>
      <w:r w:rsidRPr="00C64260">
        <w:rPr>
          <w:rFonts w:cs="Arial"/>
        </w:rPr>
        <w:t>: Peak milk yield differed (P&lt;0.01), averaging 12.4 kg in site 1, and 10.6 kg/d/cow in site 2</w:t>
      </w:r>
      <w:r w:rsidR="00CD2623" w:rsidRPr="00C64260">
        <w:rPr>
          <w:rFonts w:cs="Arial"/>
        </w:rPr>
        <w:t xml:space="preserve">. </w:t>
      </w:r>
      <w:r w:rsidRPr="00C64260">
        <w:rPr>
          <w:rFonts w:cs="Arial"/>
        </w:rPr>
        <w:t>Mean</w:t>
      </w:r>
      <w:r w:rsidR="00CD2623" w:rsidRPr="00C64260">
        <w:rPr>
          <w:rFonts w:cs="Arial"/>
        </w:rPr>
        <w:t xml:space="preserve"> </w:t>
      </w:r>
      <w:r w:rsidRPr="00C64260">
        <w:rPr>
          <w:rFonts w:cs="Arial"/>
        </w:rPr>
        <w:t xml:space="preserve">milk protein, fat and lactose were similar (3.1%, 3.0%, and 4.8%, respectively) and blood glucose did not differ </w:t>
      </w:r>
      <w:proofErr w:type="gramStart"/>
      <w:r w:rsidRPr="00C64260">
        <w:rPr>
          <w:rFonts w:cs="Arial"/>
        </w:rPr>
        <w:t>(55 mmol/litre)</w:t>
      </w:r>
      <w:proofErr w:type="gramEnd"/>
      <w:r w:rsidRPr="00C64260">
        <w:rPr>
          <w:rFonts w:cs="Arial"/>
        </w:rPr>
        <w:t xml:space="preserve">. </w:t>
      </w:r>
      <w:r w:rsidR="00275865" w:rsidRPr="00C64260">
        <w:rPr>
          <w:rFonts w:cs="Arial"/>
        </w:rPr>
        <w:t>H</w:t>
      </w:r>
      <w:r w:rsidRPr="00C64260">
        <w:rPr>
          <w:rFonts w:cs="Arial"/>
        </w:rPr>
        <w:t>eifers in both sites lost 0.5-1.</w:t>
      </w:r>
      <w:r w:rsidR="00275865" w:rsidRPr="00C64260">
        <w:rPr>
          <w:rFonts w:cs="Arial"/>
        </w:rPr>
        <w:t xml:space="preserve">5 </w:t>
      </w:r>
      <w:r w:rsidRPr="00C64260">
        <w:rPr>
          <w:rFonts w:cs="Arial"/>
        </w:rPr>
        <w:t xml:space="preserve">BCS within 100 days postpartum; </w:t>
      </w:r>
      <w:r w:rsidR="00275865" w:rsidRPr="00C64260">
        <w:rPr>
          <w:rFonts w:cs="Arial"/>
        </w:rPr>
        <w:t>50</w:t>
      </w:r>
      <w:r w:rsidRPr="00C64260">
        <w:rPr>
          <w:rFonts w:cs="Arial"/>
        </w:rPr>
        <w:t xml:space="preserve">% of site 1 </w:t>
      </w:r>
      <w:r w:rsidR="00275865" w:rsidRPr="00C64260">
        <w:rPr>
          <w:rFonts w:cs="Arial"/>
        </w:rPr>
        <w:t>cows had BCS ≤</w:t>
      </w:r>
      <w:r w:rsidRPr="00C64260">
        <w:rPr>
          <w:rFonts w:cs="Arial"/>
        </w:rPr>
        <w:t xml:space="preserve">2.0 </w:t>
      </w:r>
      <w:r w:rsidR="004E4BB1" w:rsidRPr="00C64260">
        <w:rPr>
          <w:rFonts w:cs="Arial"/>
        </w:rPr>
        <w:t>and site</w:t>
      </w:r>
      <w:r w:rsidR="00275865" w:rsidRPr="00C64260">
        <w:rPr>
          <w:rFonts w:cs="Arial"/>
        </w:rPr>
        <w:t xml:space="preserve"> 2 had 30% BCS of ≤2.0 by 100 DIM</w:t>
      </w:r>
      <w:r w:rsidRPr="00C64260">
        <w:rPr>
          <w:rFonts w:cs="Arial"/>
        </w:rPr>
        <w:t>. Total bacterial count (TBC) differed between sites with highest somatic cell counts and</w:t>
      </w:r>
      <w:r w:rsidR="00CD2623" w:rsidRPr="00C64260">
        <w:rPr>
          <w:rFonts w:cs="Arial"/>
        </w:rPr>
        <w:t xml:space="preserve"> </w:t>
      </w:r>
      <w:r w:rsidRPr="00C64260">
        <w:rPr>
          <w:rFonts w:cs="Arial"/>
        </w:rPr>
        <w:t>coliforms (6.3 ± log</w:t>
      </w:r>
      <w:r w:rsidRPr="00C64260">
        <w:rPr>
          <w:rFonts w:cs="Arial"/>
          <w:vertAlign w:val="subscript"/>
        </w:rPr>
        <w:t>10</w:t>
      </w:r>
      <w:r w:rsidRPr="00C64260">
        <w:rPr>
          <w:rFonts w:cs="Arial"/>
        </w:rPr>
        <w:t xml:space="preserve"> cfu/ml) in site 2. The proportion of the herd with high SCC </w:t>
      </w:r>
      <w:r w:rsidR="00275865" w:rsidRPr="00C64260">
        <w:rPr>
          <w:rFonts w:cs="Arial"/>
        </w:rPr>
        <w:t xml:space="preserve">(&gt; 250 000) </w:t>
      </w:r>
      <w:r w:rsidRPr="00C64260">
        <w:rPr>
          <w:rFonts w:cs="Arial"/>
        </w:rPr>
        <w:t xml:space="preserve">was also higher in site 2, with prevalence of 35%. </w:t>
      </w:r>
      <w:r w:rsidR="004E4BB1" w:rsidRPr="00C64260">
        <w:rPr>
          <w:rFonts w:cs="Arial"/>
        </w:rPr>
        <w:t>Site 2 had a median SCC of 175-220*10</w:t>
      </w:r>
      <w:r w:rsidR="004E4BB1" w:rsidRPr="00C64260">
        <w:rPr>
          <w:rFonts w:cs="Arial"/>
          <w:vertAlign w:val="superscript"/>
        </w:rPr>
        <w:t>3</w:t>
      </w:r>
      <w:r w:rsidR="004E4BB1" w:rsidRPr="00C64260">
        <w:rPr>
          <w:rFonts w:cs="Arial"/>
        </w:rPr>
        <w:t> and &lt; only 20% were over 1000*10</w:t>
      </w:r>
      <w:r w:rsidR="004E4BB1" w:rsidRPr="00C64260">
        <w:rPr>
          <w:rFonts w:cs="Arial"/>
          <w:vertAlign w:val="superscript"/>
        </w:rPr>
        <w:t>3</w:t>
      </w:r>
      <w:r w:rsidR="004E4BB1" w:rsidRPr="00C64260">
        <w:rPr>
          <w:rFonts w:cs="Arial"/>
        </w:rPr>
        <w:t xml:space="preserve">. Clinical mastitis incidences were high (P&lt;0.05) in site 2 (2 cows) and none in site 1. </w:t>
      </w:r>
      <w:r w:rsidRPr="00C64260">
        <w:rPr>
          <w:rFonts w:cs="Arial"/>
        </w:rPr>
        <w:t xml:space="preserve">A significant negative (r=-0.72; P&lt;0.01) correlation was observed between lactose and SCC. Correlations of SCC with fat, protein and total solids were positive. </w:t>
      </w:r>
    </w:p>
    <w:p w:rsidR="00C64260" w:rsidRPr="00C64260" w:rsidRDefault="00C64260" w:rsidP="00084928">
      <w:pPr>
        <w:spacing w:after="0" w:line="240" w:lineRule="auto"/>
        <w:jc w:val="both"/>
        <w:rPr>
          <w:rFonts w:cs="Arial"/>
        </w:rPr>
      </w:pPr>
    </w:p>
    <w:p w:rsidR="00756677" w:rsidRPr="00C64260" w:rsidRDefault="00633F18" w:rsidP="00084928">
      <w:pPr>
        <w:spacing w:line="240" w:lineRule="auto"/>
        <w:jc w:val="both"/>
        <w:rPr>
          <w:rFonts w:cs="Arial"/>
        </w:rPr>
      </w:pPr>
      <w:r w:rsidRPr="00C64260">
        <w:rPr>
          <w:rFonts w:cs="Arial"/>
          <w:b/>
        </w:rPr>
        <w:t>Discussion</w:t>
      </w:r>
      <w:r w:rsidRPr="00C64260">
        <w:rPr>
          <w:rFonts w:cs="Arial"/>
        </w:rPr>
        <w:t>: Though</w:t>
      </w:r>
      <w:r w:rsidR="00225BF9" w:rsidRPr="00C64260">
        <w:rPr>
          <w:rFonts w:cs="Arial"/>
        </w:rPr>
        <w:t xml:space="preserve"> the diet was marginal on CP, the protein </w:t>
      </w:r>
      <w:r w:rsidR="001B4353" w:rsidRPr="00C64260">
        <w:rPr>
          <w:rFonts w:cs="Arial"/>
        </w:rPr>
        <w:t xml:space="preserve">level </w:t>
      </w:r>
      <w:r w:rsidR="00225BF9" w:rsidRPr="00C64260">
        <w:rPr>
          <w:rFonts w:cs="Arial"/>
        </w:rPr>
        <w:t xml:space="preserve">was sufficient for supporting rumen microbes. Milk fat was lower than </w:t>
      </w:r>
      <w:r w:rsidR="001B4353" w:rsidRPr="00C64260">
        <w:rPr>
          <w:rFonts w:cs="Arial"/>
        </w:rPr>
        <w:t xml:space="preserve">the </w:t>
      </w:r>
      <w:r w:rsidR="00225BF9" w:rsidRPr="00C64260">
        <w:rPr>
          <w:rFonts w:cs="Arial"/>
        </w:rPr>
        <w:t xml:space="preserve">average fat </w:t>
      </w:r>
      <w:r w:rsidR="001B4353" w:rsidRPr="00C64260">
        <w:rPr>
          <w:rFonts w:cs="Arial"/>
        </w:rPr>
        <w:t xml:space="preserve">content </w:t>
      </w:r>
      <w:r w:rsidR="00225BF9" w:rsidRPr="00C64260">
        <w:rPr>
          <w:rFonts w:cs="Arial"/>
        </w:rPr>
        <w:t xml:space="preserve">in Jersey </w:t>
      </w:r>
      <w:r w:rsidR="00756677" w:rsidRPr="00C64260">
        <w:rPr>
          <w:rFonts w:cs="Arial"/>
        </w:rPr>
        <w:t>milk.</w:t>
      </w:r>
      <w:r w:rsidR="00225BF9" w:rsidRPr="00C64260">
        <w:rPr>
          <w:rFonts w:cs="Arial"/>
        </w:rPr>
        <w:t xml:space="preserve"> </w:t>
      </w:r>
      <w:r w:rsidR="00275865" w:rsidRPr="00C64260">
        <w:rPr>
          <w:rFonts w:cs="Arial"/>
        </w:rPr>
        <w:t xml:space="preserve">Subclinical mastitis was prevalent in </w:t>
      </w:r>
      <w:r w:rsidR="004E4BB1" w:rsidRPr="00C64260">
        <w:rPr>
          <w:rFonts w:cs="Arial"/>
        </w:rPr>
        <w:t xml:space="preserve">site 2 and at specific farms which indicates that </w:t>
      </w:r>
      <w:r w:rsidR="00756677" w:rsidRPr="00C64260">
        <w:rPr>
          <w:rFonts w:cs="Arial"/>
        </w:rPr>
        <w:t xml:space="preserve">other factors such as management and production conditions </w:t>
      </w:r>
      <w:r w:rsidR="004E4BB1" w:rsidRPr="00C64260">
        <w:rPr>
          <w:rFonts w:cs="Arial"/>
        </w:rPr>
        <w:t xml:space="preserve">affected performance and bacteriology of milk. </w:t>
      </w:r>
    </w:p>
    <w:p w:rsidR="00315DE7" w:rsidRPr="00C64260" w:rsidRDefault="00225BF9" w:rsidP="00084928">
      <w:pPr>
        <w:spacing w:line="240" w:lineRule="auto"/>
        <w:jc w:val="both"/>
        <w:rPr>
          <w:rFonts w:cs="Arial"/>
        </w:rPr>
      </w:pPr>
      <w:r w:rsidRPr="00C64260">
        <w:rPr>
          <w:rFonts w:cs="Arial"/>
          <w:b/>
        </w:rPr>
        <w:t>Conclusion</w:t>
      </w:r>
      <w:r w:rsidRPr="00C64260">
        <w:rPr>
          <w:rFonts w:cs="Arial"/>
        </w:rPr>
        <w:t xml:space="preserve">: </w:t>
      </w:r>
    </w:p>
    <w:sectPr w:rsidR="00315DE7" w:rsidRPr="00C64260" w:rsidSect="00094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orence Nherera-Chokuda">
    <w15:presenceInfo w15:providerId="AD" w15:userId="S-1-5-21-1615927580-528177573-2186788377-11740"/>
  </w15:person>
  <w15:person w15:author="Ledile">
    <w15:presenceInfo w15:providerId="None" w15:userId="Led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E7"/>
    <w:rsid w:val="00061DFA"/>
    <w:rsid w:val="00075314"/>
    <w:rsid w:val="00077EF7"/>
    <w:rsid w:val="00084928"/>
    <w:rsid w:val="00094958"/>
    <w:rsid w:val="000F1BE9"/>
    <w:rsid w:val="00131389"/>
    <w:rsid w:val="00197418"/>
    <w:rsid w:val="001B4353"/>
    <w:rsid w:val="001E78A9"/>
    <w:rsid w:val="001F4F88"/>
    <w:rsid w:val="00204389"/>
    <w:rsid w:val="002112AE"/>
    <w:rsid w:val="00213379"/>
    <w:rsid w:val="00225BF9"/>
    <w:rsid w:val="00273ED6"/>
    <w:rsid w:val="00275865"/>
    <w:rsid w:val="003058EB"/>
    <w:rsid w:val="00315DE7"/>
    <w:rsid w:val="00342CE7"/>
    <w:rsid w:val="00386F6B"/>
    <w:rsid w:val="00394BB3"/>
    <w:rsid w:val="003D36C7"/>
    <w:rsid w:val="003F6F44"/>
    <w:rsid w:val="00436FEA"/>
    <w:rsid w:val="00463C05"/>
    <w:rsid w:val="00475B0D"/>
    <w:rsid w:val="0047639E"/>
    <w:rsid w:val="0049798F"/>
    <w:rsid w:val="004E4BB1"/>
    <w:rsid w:val="00584B4A"/>
    <w:rsid w:val="00633F18"/>
    <w:rsid w:val="006422B2"/>
    <w:rsid w:val="006B225C"/>
    <w:rsid w:val="00722CA8"/>
    <w:rsid w:val="00756677"/>
    <w:rsid w:val="00791B88"/>
    <w:rsid w:val="007B4B93"/>
    <w:rsid w:val="00856F34"/>
    <w:rsid w:val="00926A81"/>
    <w:rsid w:val="00957A56"/>
    <w:rsid w:val="00A0273C"/>
    <w:rsid w:val="00A3488D"/>
    <w:rsid w:val="00A52BB2"/>
    <w:rsid w:val="00AF138E"/>
    <w:rsid w:val="00B019AE"/>
    <w:rsid w:val="00BD592D"/>
    <w:rsid w:val="00BE458D"/>
    <w:rsid w:val="00C64260"/>
    <w:rsid w:val="00C764F6"/>
    <w:rsid w:val="00CD2623"/>
    <w:rsid w:val="00CF70EB"/>
    <w:rsid w:val="00D37DAC"/>
    <w:rsid w:val="00DB3785"/>
    <w:rsid w:val="00DB3D29"/>
    <w:rsid w:val="00DB693A"/>
    <w:rsid w:val="00E12A05"/>
    <w:rsid w:val="00E25915"/>
    <w:rsid w:val="00EF409C"/>
    <w:rsid w:val="00F0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7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3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7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3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hereraf@arc.agri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Nherera-Chokuda</dc:creator>
  <cp:lastModifiedBy>NWUUser</cp:lastModifiedBy>
  <cp:revision>2</cp:revision>
  <dcterms:created xsi:type="dcterms:W3CDTF">2016-08-01T12:16:00Z</dcterms:created>
  <dcterms:modified xsi:type="dcterms:W3CDTF">2016-08-01T12:16:00Z</dcterms:modified>
</cp:coreProperties>
</file>