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FC" w:rsidRPr="003E29D7" w:rsidRDefault="00635790" w:rsidP="006357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E29D7">
        <w:rPr>
          <w:rFonts w:ascii="Times New Roman" w:hAnsi="Times New Roman" w:cs="Times New Roman"/>
          <w:b/>
          <w:sz w:val="32"/>
          <w:szCs w:val="32"/>
        </w:rPr>
        <w:t xml:space="preserve">DETERMINATION OF BASELINE ANTIBODY TITRE TO </w:t>
      </w:r>
      <w:r w:rsidRPr="003E29D7">
        <w:rPr>
          <w:rFonts w:ascii="Times New Roman" w:hAnsi="Times New Roman" w:cs="Times New Roman"/>
          <w:b/>
          <w:i/>
          <w:sz w:val="32"/>
          <w:szCs w:val="32"/>
        </w:rPr>
        <w:t>SALMONELLA TYPHI/PARATYPHI</w:t>
      </w:r>
      <w:r w:rsidRPr="003E29D7">
        <w:rPr>
          <w:rFonts w:ascii="Times New Roman" w:hAnsi="Times New Roman" w:cs="Times New Roman"/>
          <w:b/>
          <w:sz w:val="32"/>
          <w:szCs w:val="32"/>
        </w:rPr>
        <w:t xml:space="preserve"> AMONG APPARENTLY HEALTHY INDIVIDUALS IN IJEBU-ODE, OGUN STATE, NIGERIA.</w:t>
      </w:r>
      <w:proofErr w:type="gramEnd"/>
    </w:p>
    <w:p w:rsidR="003E29D7" w:rsidRPr="003E29D7" w:rsidRDefault="003E29D7" w:rsidP="003E29D7">
      <w:pPr>
        <w:pStyle w:val="Default"/>
        <w:rPr>
          <w:rFonts w:ascii="Arial" w:hAnsi="Arial" w:cs="Arial"/>
        </w:rPr>
      </w:pPr>
      <w:proofErr w:type="spellStart"/>
      <w:r w:rsidRPr="008310AF">
        <w:rPr>
          <w:rFonts w:ascii="Times New Roman" w:hAnsi="Times New Roman" w:cs="Times New Roman"/>
          <w:u w:val="single"/>
        </w:rPr>
        <w:t>Kafayat</w:t>
      </w:r>
      <w:proofErr w:type="spellEnd"/>
      <w:r w:rsidRPr="008310AF">
        <w:rPr>
          <w:rFonts w:ascii="Times New Roman" w:hAnsi="Times New Roman" w:cs="Times New Roman"/>
          <w:u w:val="single"/>
        </w:rPr>
        <w:t xml:space="preserve"> O.</w:t>
      </w:r>
      <w:r w:rsidR="008310AF" w:rsidRPr="008310AF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8310AF" w:rsidRPr="008310AF">
        <w:rPr>
          <w:rFonts w:ascii="Times New Roman" w:hAnsi="Times New Roman" w:cs="Times New Roman"/>
          <w:u w:val="single"/>
        </w:rPr>
        <w:t>Arowolo</w:t>
      </w:r>
      <w:proofErr w:type="spellEnd"/>
      <w:r w:rsidR="008310AF">
        <w:rPr>
          <w:rFonts w:ascii="Times New Roman" w:hAnsi="Times New Roman" w:cs="Times New Roman"/>
        </w:rPr>
        <w:t>,</w:t>
      </w:r>
      <w:r w:rsidR="007C4E72" w:rsidRPr="007C4E72">
        <w:rPr>
          <w:rFonts w:ascii="Times New Roman" w:hAnsi="Times New Roman" w:cs="Times New Roman"/>
        </w:rPr>
        <w:t xml:space="preserve"> </w:t>
      </w:r>
      <w:proofErr w:type="spellStart"/>
      <w:r w:rsidR="007C4E72">
        <w:rPr>
          <w:rFonts w:ascii="Times New Roman" w:hAnsi="Times New Roman" w:cs="Times New Roman"/>
        </w:rPr>
        <w:t>Oladele</w:t>
      </w:r>
      <w:proofErr w:type="spellEnd"/>
      <w:r w:rsidR="007C4E72">
        <w:rPr>
          <w:rFonts w:ascii="Times New Roman" w:hAnsi="Times New Roman" w:cs="Times New Roman"/>
        </w:rPr>
        <w:t xml:space="preserve"> O. </w:t>
      </w:r>
      <w:proofErr w:type="spellStart"/>
      <w:r w:rsidR="007C4E72">
        <w:rPr>
          <w:rFonts w:ascii="Times New Roman" w:hAnsi="Times New Roman" w:cs="Times New Roman"/>
        </w:rPr>
        <w:t>Mabekoje</w:t>
      </w:r>
      <w:proofErr w:type="spellEnd"/>
      <w:r w:rsidR="0039194C">
        <w:rPr>
          <w:rFonts w:ascii="Times New Roman" w:hAnsi="Times New Roman" w:cs="Times New Roman"/>
        </w:rPr>
        <w:t>,</w:t>
      </w:r>
      <w:r w:rsidR="008310A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Hikmat</w:t>
      </w:r>
      <w:proofErr w:type="spellEnd"/>
      <w:r w:rsidR="009E31F5">
        <w:rPr>
          <w:rFonts w:ascii="Times New Roman" w:hAnsi="Times New Roman" w:cs="Times New Roman"/>
        </w:rPr>
        <w:t xml:space="preserve"> B. </w:t>
      </w:r>
      <w:proofErr w:type="spellStart"/>
      <w:r w:rsidR="008C0EBE">
        <w:rPr>
          <w:rFonts w:ascii="Times New Roman" w:hAnsi="Times New Roman" w:cs="Times New Roman"/>
        </w:rPr>
        <w:t>Abiola</w:t>
      </w:r>
      <w:proofErr w:type="spellEnd"/>
      <w:r w:rsidRPr="003E29D7">
        <w:rPr>
          <w:rFonts w:ascii="Times New Roman" w:hAnsi="Times New Roman" w:cs="Times New Roman"/>
        </w:rPr>
        <w:t>,</w:t>
      </w:r>
      <w:r w:rsidR="008310A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Rotimi</w:t>
      </w:r>
      <w:proofErr w:type="spellEnd"/>
      <w:r w:rsidR="008310AF">
        <w:rPr>
          <w:rFonts w:ascii="Times New Roman" w:hAnsi="Times New Roman" w:cs="Times New Roman"/>
        </w:rPr>
        <w:t xml:space="preserve"> </w:t>
      </w:r>
      <w:proofErr w:type="spellStart"/>
      <w:r w:rsidR="008310AF">
        <w:rPr>
          <w:rFonts w:ascii="Times New Roman" w:hAnsi="Times New Roman" w:cs="Times New Roman"/>
        </w:rPr>
        <w:t>Odunaiye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B528A6">
        <w:rPr>
          <w:rFonts w:ascii="Times New Roman" w:hAnsi="Times New Roman" w:cs="Times New Roman"/>
        </w:rPr>
        <w:t>Tosin</w:t>
      </w:r>
      <w:proofErr w:type="spellEnd"/>
      <w:r w:rsidR="007C4E72">
        <w:rPr>
          <w:rFonts w:ascii="Times New Roman" w:hAnsi="Times New Roman" w:cs="Times New Roman"/>
        </w:rPr>
        <w:t xml:space="preserve"> </w:t>
      </w:r>
      <w:proofErr w:type="spellStart"/>
      <w:r w:rsidR="007C4E72">
        <w:rPr>
          <w:rFonts w:ascii="Times New Roman" w:hAnsi="Times New Roman" w:cs="Times New Roman"/>
        </w:rPr>
        <w:t>Ogunbanwo</w:t>
      </w:r>
      <w:proofErr w:type="spellEnd"/>
      <w:r w:rsidR="00B528A6">
        <w:rPr>
          <w:rFonts w:ascii="Times New Roman" w:hAnsi="Times New Roman" w:cs="Times New Roman"/>
        </w:rPr>
        <w:t xml:space="preserve">, </w:t>
      </w:r>
      <w:proofErr w:type="spellStart"/>
      <w:r w:rsidR="00B528A6">
        <w:rPr>
          <w:rFonts w:ascii="Times New Roman" w:hAnsi="Times New Roman" w:cs="Times New Roman"/>
        </w:rPr>
        <w:t>Shola</w:t>
      </w:r>
      <w:proofErr w:type="spellEnd"/>
      <w:r w:rsidR="008310AF">
        <w:rPr>
          <w:rFonts w:ascii="Times New Roman" w:hAnsi="Times New Roman" w:cs="Times New Roman"/>
        </w:rPr>
        <w:t xml:space="preserve"> </w:t>
      </w:r>
      <w:proofErr w:type="spellStart"/>
      <w:r w:rsidR="008310AF">
        <w:rPr>
          <w:rFonts w:ascii="Times New Roman" w:hAnsi="Times New Roman" w:cs="Times New Roman"/>
        </w:rPr>
        <w:t>Olufowobi</w:t>
      </w:r>
      <w:proofErr w:type="spellEnd"/>
      <w:r w:rsidR="007C4E72">
        <w:rPr>
          <w:rFonts w:ascii="Times New Roman" w:hAnsi="Times New Roman" w:cs="Times New Roman"/>
        </w:rPr>
        <w:t>.</w:t>
      </w:r>
    </w:p>
    <w:p w:rsidR="003E29D7" w:rsidRDefault="003E29D7" w:rsidP="003E2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Corresponding author’s e-mail: </w:t>
      </w:r>
      <w:hyperlink r:id="rId4" w:history="1">
        <w:r w:rsidRPr="00A94896">
          <w:rPr>
            <w:rStyle w:val="Hyperlink"/>
            <w:rFonts w:ascii="Times New Roman" w:hAnsi="Times New Roman" w:cs="Times New Roman"/>
            <w:sz w:val="24"/>
            <w:szCs w:val="24"/>
          </w:rPr>
          <w:t>salauolushola@yahoo.com</w:t>
        </w:r>
      </w:hyperlink>
      <w:r w:rsidR="00B528A6">
        <w:t xml:space="preserve">, </w:t>
      </w:r>
      <w:r w:rsidR="00B528A6" w:rsidRPr="00B528A6">
        <w:rPr>
          <w:rFonts w:ascii="Times New Roman" w:hAnsi="Times New Roman" w:cs="Times New Roman"/>
          <w:sz w:val="24"/>
          <w:szCs w:val="24"/>
        </w:rPr>
        <w:t>Phone No: +2348052215824</w:t>
      </w:r>
    </w:p>
    <w:p w:rsidR="003E29D7" w:rsidRPr="003E29D7" w:rsidRDefault="003E29D7" w:rsidP="003E2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Microbiology,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Olabisi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Onabanjo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Ago-</w:t>
      </w:r>
      <w:proofErr w:type="spellStart"/>
      <w:r>
        <w:rPr>
          <w:rFonts w:ascii="Times New Roman" w:hAnsi="Times New Roman" w:cs="Times New Roman"/>
          <w:sz w:val="24"/>
          <w:szCs w:val="24"/>
        </w:rPr>
        <w:t>Iwoye</w:t>
      </w:r>
      <w:proofErr w:type="spellEnd"/>
      <w:r w:rsidR="008310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10AF">
        <w:rPr>
          <w:rFonts w:ascii="Times New Roman" w:hAnsi="Times New Roman" w:cs="Times New Roman"/>
          <w:sz w:val="24"/>
          <w:szCs w:val="24"/>
        </w:rPr>
        <w:t>Ogun</w:t>
      </w:r>
      <w:proofErr w:type="spellEnd"/>
      <w:r w:rsidR="008310AF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B528A6" w:rsidRDefault="00B528A6" w:rsidP="00B528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5790" w:rsidRPr="003E29D7" w:rsidRDefault="00635790" w:rsidP="00635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9D7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3E29D7" w:rsidRPr="003E29D7" w:rsidRDefault="003E29D7" w:rsidP="00B528A6">
      <w:pPr>
        <w:pStyle w:val="Default"/>
        <w:jc w:val="both"/>
      </w:pPr>
      <w:r w:rsidRPr="003E29D7">
        <w:rPr>
          <w:rFonts w:ascii="Times New Roman" w:hAnsi="Times New Roman" w:cs="Times New Roman"/>
          <w:b/>
        </w:rPr>
        <w:t>Background:</w:t>
      </w:r>
      <w:r>
        <w:rPr>
          <w:rFonts w:ascii="Times New Roman" w:hAnsi="Times New Roman" w:cs="Times New Roman"/>
        </w:rPr>
        <w:t xml:space="preserve"> </w:t>
      </w:r>
      <w:r w:rsidR="00635790">
        <w:rPr>
          <w:rFonts w:ascii="Times New Roman" w:hAnsi="Times New Roman" w:cs="Times New Roman"/>
        </w:rPr>
        <w:t xml:space="preserve">Enteric fever (Typhoid </w:t>
      </w:r>
      <w:r w:rsidR="00300E8E">
        <w:rPr>
          <w:rFonts w:ascii="Times New Roman" w:hAnsi="Times New Roman" w:cs="Times New Roman"/>
        </w:rPr>
        <w:t xml:space="preserve">and Paratyphoid </w:t>
      </w:r>
      <w:r w:rsidR="00635790">
        <w:rPr>
          <w:rFonts w:ascii="Times New Roman" w:hAnsi="Times New Roman" w:cs="Times New Roman"/>
        </w:rPr>
        <w:t xml:space="preserve">fever) is one of the endemic diseases in developing countries like Nigeria. The </w:t>
      </w:r>
      <w:proofErr w:type="spellStart"/>
      <w:r w:rsidR="00635790">
        <w:rPr>
          <w:rFonts w:ascii="Times New Roman" w:hAnsi="Times New Roman" w:cs="Times New Roman"/>
        </w:rPr>
        <w:t>widal</w:t>
      </w:r>
      <w:proofErr w:type="spellEnd"/>
      <w:r w:rsidR="00635790">
        <w:rPr>
          <w:rFonts w:ascii="Times New Roman" w:hAnsi="Times New Roman" w:cs="Times New Roman"/>
        </w:rPr>
        <w:t xml:space="preserve"> agglutination test in a single serum sample is</w:t>
      </w:r>
      <w:r w:rsidR="00300E8E">
        <w:rPr>
          <w:rFonts w:ascii="Times New Roman" w:hAnsi="Times New Roman" w:cs="Times New Roman"/>
        </w:rPr>
        <w:t xml:space="preserve"> widely used for its diagnosis. </w:t>
      </w:r>
      <w:r w:rsidR="008B4F15">
        <w:rPr>
          <w:rFonts w:ascii="Times New Roman" w:hAnsi="Times New Roman" w:cs="Times New Roman"/>
        </w:rPr>
        <w:t xml:space="preserve">But its interpretation </w:t>
      </w:r>
      <w:r w:rsidR="00635790">
        <w:rPr>
          <w:rFonts w:ascii="Times New Roman" w:hAnsi="Times New Roman" w:cs="Times New Roman"/>
        </w:rPr>
        <w:t xml:space="preserve">in an endemic area </w:t>
      </w:r>
      <w:r w:rsidR="00635790" w:rsidRPr="00635790">
        <w:rPr>
          <w:rFonts w:ascii="Times New Roman" w:hAnsi="Times New Roman" w:cs="Times New Roman"/>
        </w:rPr>
        <w:t xml:space="preserve">depends upon the baseline </w:t>
      </w:r>
      <w:proofErr w:type="spellStart"/>
      <w:r w:rsidR="00635790" w:rsidRPr="00635790">
        <w:rPr>
          <w:rFonts w:ascii="Times New Roman" w:hAnsi="Times New Roman" w:cs="Times New Roman"/>
        </w:rPr>
        <w:t>titre</w:t>
      </w:r>
      <w:proofErr w:type="spellEnd"/>
      <w:r w:rsidR="00635790" w:rsidRPr="00635790">
        <w:rPr>
          <w:rFonts w:ascii="Times New Roman" w:hAnsi="Times New Roman" w:cs="Times New Roman"/>
        </w:rPr>
        <w:t xml:space="preserve"> which is prevalent amongst healthy individuals in a particular geographical area.</w:t>
      </w:r>
      <w:r w:rsidR="00635790">
        <w:rPr>
          <w:rFonts w:ascii="Times New Roman" w:hAnsi="Times New Roman" w:cs="Times New Roman"/>
        </w:rPr>
        <w:t xml:space="preserve"> </w:t>
      </w:r>
      <w:r w:rsidR="00635790" w:rsidRPr="00635790">
        <w:rPr>
          <w:rFonts w:ascii="Times New Roman" w:hAnsi="Times New Roman" w:cs="Times New Roman"/>
        </w:rPr>
        <w:t>T</w:t>
      </w:r>
      <w:r w:rsidR="00D22673">
        <w:rPr>
          <w:rFonts w:ascii="Times New Roman" w:hAnsi="Times New Roman" w:cs="Times New Roman"/>
        </w:rPr>
        <w:t>herefore,</w:t>
      </w:r>
      <w:r>
        <w:rPr>
          <w:rFonts w:ascii="Times New Roman" w:hAnsi="Times New Roman" w:cs="Times New Roman"/>
        </w:rPr>
        <w:t xml:space="preserve"> the aim of this study was </w:t>
      </w:r>
      <w:r w:rsidR="00D22673">
        <w:rPr>
          <w:rFonts w:ascii="Times New Roman" w:hAnsi="Times New Roman" w:cs="Times New Roman"/>
        </w:rPr>
        <w:t>to determine the baseline</w:t>
      </w:r>
      <w:r w:rsidR="00236880">
        <w:rPr>
          <w:rFonts w:ascii="Times New Roman" w:hAnsi="Times New Roman" w:cs="Times New Roman"/>
        </w:rPr>
        <w:t xml:space="preserve"> </w:t>
      </w:r>
      <w:proofErr w:type="spellStart"/>
      <w:r w:rsidRPr="003E29D7">
        <w:rPr>
          <w:rFonts w:ascii="Times New Roman" w:hAnsi="Times New Roman" w:cs="Times New Roman"/>
        </w:rPr>
        <w:t>titre</w:t>
      </w:r>
      <w:proofErr w:type="spellEnd"/>
      <w:r w:rsidRPr="003E29D7">
        <w:rPr>
          <w:rFonts w:ascii="Times New Roman" w:hAnsi="Times New Roman" w:cs="Times New Roman"/>
        </w:rPr>
        <w:t xml:space="preserve"> (</w:t>
      </w:r>
      <w:proofErr w:type="spellStart"/>
      <w:r w:rsidRPr="003E29D7">
        <w:rPr>
          <w:rFonts w:ascii="Times New Roman" w:hAnsi="Times New Roman" w:cs="Times New Roman"/>
        </w:rPr>
        <w:t>titre</w:t>
      </w:r>
      <w:proofErr w:type="spellEnd"/>
      <w:r w:rsidRPr="003E29D7">
        <w:rPr>
          <w:rFonts w:ascii="Times New Roman" w:hAnsi="Times New Roman" w:cs="Times New Roman"/>
        </w:rPr>
        <w:t xml:space="preserve"> of the antibodies to the O and H antigens of </w:t>
      </w:r>
      <w:r w:rsidRPr="003E29D7"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</w:rPr>
        <w:t>almonella</w:t>
      </w:r>
      <w:r w:rsidRPr="003E29D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29D7">
        <w:rPr>
          <w:rFonts w:ascii="Times New Roman" w:hAnsi="Times New Roman" w:cs="Times New Roman"/>
          <w:i/>
          <w:iCs/>
        </w:rPr>
        <w:t>typhi</w:t>
      </w:r>
      <w:proofErr w:type="spellEnd"/>
      <w:r w:rsidRPr="003E29D7">
        <w:rPr>
          <w:rFonts w:ascii="Times New Roman" w:hAnsi="Times New Roman" w:cs="Times New Roman"/>
          <w:i/>
          <w:iCs/>
        </w:rPr>
        <w:t xml:space="preserve"> </w:t>
      </w:r>
      <w:r w:rsidRPr="003E29D7">
        <w:rPr>
          <w:rFonts w:ascii="Times New Roman" w:hAnsi="Times New Roman" w:cs="Times New Roman"/>
        </w:rPr>
        <w:t xml:space="preserve">and the H antigens of </w:t>
      </w:r>
      <w:r w:rsidRPr="003E29D7"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</w:rPr>
        <w:t>almonella</w:t>
      </w:r>
      <w:r w:rsidRPr="003E29D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29D7">
        <w:rPr>
          <w:rFonts w:ascii="Times New Roman" w:hAnsi="Times New Roman" w:cs="Times New Roman"/>
          <w:i/>
          <w:iCs/>
        </w:rPr>
        <w:t>paratyphi</w:t>
      </w:r>
      <w:proofErr w:type="spellEnd"/>
      <w:r w:rsidRPr="003E29D7">
        <w:rPr>
          <w:rFonts w:ascii="Times New Roman" w:hAnsi="Times New Roman" w:cs="Times New Roman"/>
          <w:i/>
          <w:iCs/>
        </w:rPr>
        <w:t xml:space="preserve"> A </w:t>
      </w:r>
      <w:r w:rsidRPr="00B528A6">
        <w:rPr>
          <w:rFonts w:ascii="Times New Roman" w:hAnsi="Times New Roman" w:cs="Times New Roman"/>
          <w:iCs/>
        </w:rPr>
        <w:t>and</w:t>
      </w:r>
      <w:r w:rsidRPr="003E29D7">
        <w:rPr>
          <w:rFonts w:ascii="Times New Roman" w:hAnsi="Times New Roman" w:cs="Times New Roman"/>
          <w:i/>
          <w:iCs/>
        </w:rPr>
        <w:t xml:space="preserve"> B</w:t>
      </w:r>
      <w:r w:rsidRPr="003E29D7">
        <w:rPr>
          <w:rFonts w:ascii="Times New Roman" w:hAnsi="Times New Roman" w:cs="Times New Roman"/>
        </w:rPr>
        <w:t>)</w:t>
      </w:r>
      <w:r>
        <w:rPr>
          <w:sz w:val="18"/>
          <w:szCs w:val="18"/>
        </w:rPr>
        <w:t xml:space="preserve"> </w:t>
      </w:r>
      <w:r w:rsidRPr="003E29D7">
        <w:rPr>
          <w:rFonts w:ascii="Times New Roman" w:hAnsi="Times New Roman" w:cs="Times New Roman"/>
        </w:rPr>
        <w:t>amongst</w:t>
      </w:r>
      <w:r>
        <w:rPr>
          <w:rFonts w:ascii="Times New Roman" w:hAnsi="Times New Roman" w:cs="Times New Roman"/>
        </w:rPr>
        <w:t xml:space="preserve"> </w:t>
      </w:r>
      <w:r w:rsidR="00D22673">
        <w:rPr>
          <w:rFonts w:ascii="Times New Roman" w:hAnsi="Times New Roman" w:cs="Times New Roman"/>
        </w:rPr>
        <w:t>apparently healthy individuals and to define</w:t>
      </w:r>
      <w:r w:rsidR="008B4F15">
        <w:rPr>
          <w:rFonts w:ascii="Times New Roman" w:hAnsi="Times New Roman" w:cs="Times New Roman"/>
        </w:rPr>
        <w:t>/establish</w:t>
      </w:r>
      <w:r>
        <w:rPr>
          <w:rFonts w:ascii="Times New Roman" w:hAnsi="Times New Roman" w:cs="Times New Roman"/>
        </w:rPr>
        <w:t xml:space="preserve"> the cut</w:t>
      </w:r>
      <w:r w:rsidR="00D22673">
        <w:rPr>
          <w:rFonts w:ascii="Times New Roman" w:hAnsi="Times New Roman" w:cs="Times New Roman"/>
        </w:rPr>
        <w:t xml:space="preserve">off </w:t>
      </w:r>
      <w:proofErr w:type="spellStart"/>
      <w:r>
        <w:rPr>
          <w:rFonts w:ascii="Times New Roman" w:hAnsi="Times New Roman" w:cs="Times New Roman"/>
        </w:rPr>
        <w:t>titre</w:t>
      </w:r>
      <w:proofErr w:type="spellEnd"/>
      <w:r>
        <w:rPr>
          <w:rFonts w:ascii="Times New Roman" w:hAnsi="Times New Roman" w:cs="Times New Roman"/>
        </w:rPr>
        <w:t xml:space="preserve"> </w:t>
      </w:r>
      <w:r w:rsidR="00D22673">
        <w:rPr>
          <w:rFonts w:ascii="Times New Roman" w:hAnsi="Times New Roman" w:cs="Times New Roman"/>
        </w:rPr>
        <w:t xml:space="preserve">for </w:t>
      </w:r>
      <w:proofErr w:type="spellStart"/>
      <w:proofErr w:type="gramStart"/>
      <w:r w:rsidR="00D22673">
        <w:rPr>
          <w:rFonts w:ascii="Times New Roman" w:hAnsi="Times New Roman" w:cs="Times New Roman"/>
        </w:rPr>
        <w:t>widal</w:t>
      </w:r>
      <w:proofErr w:type="spellEnd"/>
      <w:proofErr w:type="gramEnd"/>
      <w:r w:rsidR="00D22673">
        <w:rPr>
          <w:rFonts w:ascii="Times New Roman" w:hAnsi="Times New Roman" w:cs="Times New Roman"/>
        </w:rPr>
        <w:t xml:space="preserve"> test in </w:t>
      </w:r>
      <w:proofErr w:type="spellStart"/>
      <w:r w:rsidR="00D22673">
        <w:rPr>
          <w:rFonts w:ascii="Times New Roman" w:hAnsi="Times New Roman" w:cs="Times New Roman"/>
        </w:rPr>
        <w:t>Ijebu</w:t>
      </w:r>
      <w:proofErr w:type="spellEnd"/>
      <w:r w:rsidR="00D22673">
        <w:rPr>
          <w:rFonts w:ascii="Times New Roman" w:hAnsi="Times New Roman" w:cs="Times New Roman"/>
        </w:rPr>
        <w:t xml:space="preserve">-Ode, </w:t>
      </w:r>
      <w:proofErr w:type="spellStart"/>
      <w:r w:rsidR="00D22673">
        <w:rPr>
          <w:rFonts w:ascii="Times New Roman" w:hAnsi="Times New Roman" w:cs="Times New Roman"/>
        </w:rPr>
        <w:t>Ogun</w:t>
      </w:r>
      <w:proofErr w:type="spellEnd"/>
      <w:r w:rsidR="00D22673">
        <w:rPr>
          <w:rFonts w:ascii="Times New Roman" w:hAnsi="Times New Roman" w:cs="Times New Roman"/>
        </w:rPr>
        <w:t xml:space="preserve"> State.</w:t>
      </w:r>
      <w:r w:rsidR="00B528A6">
        <w:rPr>
          <w:rFonts w:ascii="Times New Roman" w:hAnsi="Times New Roman" w:cs="Times New Roman"/>
        </w:rPr>
        <w:t xml:space="preserve"> </w:t>
      </w:r>
      <w:r w:rsidRPr="003E29D7">
        <w:rPr>
          <w:rFonts w:ascii="Times New Roman" w:hAnsi="Times New Roman" w:cs="Times New Roman"/>
          <w:b/>
        </w:rPr>
        <w:t>Methods:</w:t>
      </w:r>
      <w:r>
        <w:rPr>
          <w:rFonts w:ascii="Times New Roman" w:hAnsi="Times New Roman" w:cs="Times New Roman"/>
        </w:rPr>
        <w:t xml:space="preserve"> </w:t>
      </w:r>
      <w:r w:rsidR="007250C6">
        <w:rPr>
          <w:rFonts w:ascii="Times New Roman" w:hAnsi="Times New Roman" w:cs="Times New Roman"/>
        </w:rPr>
        <w:t>Blood samples were collected from 166 healthy volunteers</w:t>
      </w:r>
      <w:r w:rsidR="000273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both male and female </w:t>
      </w:r>
      <w:r w:rsidR="000273E8">
        <w:rPr>
          <w:rFonts w:ascii="Times New Roman" w:hAnsi="Times New Roman" w:cs="Times New Roman"/>
        </w:rPr>
        <w:t>from November 2007 to January 2008</w:t>
      </w:r>
      <w:r w:rsidR="007250C6">
        <w:rPr>
          <w:rFonts w:ascii="Times New Roman" w:hAnsi="Times New Roman" w:cs="Times New Roman"/>
        </w:rPr>
        <w:t>.</w:t>
      </w:r>
      <w:r w:rsidR="000273E8">
        <w:rPr>
          <w:rFonts w:ascii="Times New Roman" w:hAnsi="Times New Roman" w:cs="Times New Roman"/>
        </w:rPr>
        <w:t xml:space="preserve"> Demographic and medical history was obtained by the use of questionnaires.</w:t>
      </w:r>
      <w:r w:rsidR="007250C6">
        <w:rPr>
          <w:rFonts w:ascii="Times New Roman" w:hAnsi="Times New Roman" w:cs="Times New Roman"/>
        </w:rPr>
        <w:t xml:space="preserve"> </w:t>
      </w:r>
      <w:r w:rsidR="007250C6" w:rsidRPr="007250C6">
        <w:rPr>
          <w:rFonts w:ascii="Times New Roman" w:hAnsi="Times New Roman" w:cs="Times New Roman"/>
        </w:rPr>
        <w:t xml:space="preserve">Samples were initially screened by </w:t>
      </w:r>
      <w:proofErr w:type="spellStart"/>
      <w:r w:rsidR="007250C6" w:rsidRPr="007250C6">
        <w:rPr>
          <w:rFonts w:ascii="Times New Roman" w:hAnsi="Times New Roman" w:cs="Times New Roman"/>
        </w:rPr>
        <w:t>Widal</w:t>
      </w:r>
      <w:proofErr w:type="spellEnd"/>
      <w:r w:rsidR="007250C6" w:rsidRPr="007250C6">
        <w:rPr>
          <w:rFonts w:ascii="Times New Roman" w:hAnsi="Times New Roman" w:cs="Times New Roman"/>
        </w:rPr>
        <w:t xml:space="preserve"> slide</w:t>
      </w:r>
      <w:r w:rsidR="007250C6">
        <w:rPr>
          <w:rFonts w:ascii="Times New Roman" w:hAnsi="Times New Roman" w:cs="Times New Roman"/>
        </w:rPr>
        <w:t xml:space="preserve"> agglutination test and further </w:t>
      </w:r>
      <w:r w:rsidR="007250C6" w:rsidRPr="007250C6">
        <w:rPr>
          <w:rFonts w:ascii="Times New Roman" w:hAnsi="Times New Roman" w:cs="Times New Roman"/>
        </w:rPr>
        <w:t>confirmed by the Quant</w:t>
      </w:r>
      <w:r w:rsidR="000273E8">
        <w:rPr>
          <w:rFonts w:ascii="Times New Roman" w:hAnsi="Times New Roman" w:cs="Times New Roman"/>
        </w:rPr>
        <w:t>itative tube agglutination test for the presence of</w:t>
      </w:r>
      <w:r w:rsidR="00B528A6">
        <w:rPr>
          <w:rFonts w:ascii="Times New Roman" w:hAnsi="Times New Roman" w:cs="Times New Roman"/>
        </w:rPr>
        <w:t xml:space="preserve"> S</w:t>
      </w:r>
      <w:r w:rsidR="000273E8">
        <w:rPr>
          <w:rFonts w:ascii="Times New Roman" w:hAnsi="Times New Roman" w:cs="Times New Roman"/>
        </w:rPr>
        <w:t xml:space="preserve">almonella </w:t>
      </w:r>
      <w:proofErr w:type="gramStart"/>
      <w:r w:rsidR="000273E8">
        <w:rPr>
          <w:rFonts w:ascii="Times New Roman" w:hAnsi="Times New Roman" w:cs="Times New Roman"/>
        </w:rPr>
        <w:t>antibodies</w:t>
      </w:r>
      <w:proofErr w:type="gramEnd"/>
      <w:r w:rsidR="000273E8">
        <w:rPr>
          <w:rFonts w:ascii="Times New Roman" w:hAnsi="Times New Roman" w:cs="Times New Roman"/>
        </w:rPr>
        <w:t>.</w:t>
      </w:r>
      <w:r w:rsidR="00B528A6">
        <w:rPr>
          <w:rFonts w:ascii="Times New Roman" w:hAnsi="Times New Roman" w:cs="Times New Roman"/>
        </w:rPr>
        <w:t xml:space="preserve"> </w:t>
      </w:r>
      <w:r w:rsidRPr="003E29D7">
        <w:rPr>
          <w:rFonts w:ascii="Times New Roman" w:hAnsi="Times New Roman" w:cs="Times New Roman"/>
          <w:b/>
        </w:rPr>
        <w:t>Results:</w:t>
      </w:r>
      <w:r>
        <w:rPr>
          <w:rFonts w:ascii="Times New Roman" w:hAnsi="Times New Roman" w:cs="Times New Roman"/>
        </w:rPr>
        <w:t xml:space="preserve"> Of the 166 sera tested, 151(91%) showed presence of agglutinins using slide agglutination test w</w:t>
      </w:r>
      <w:r w:rsidR="007207D3">
        <w:rPr>
          <w:rFonts w:ascii="Times New Roman" w:hAnsi="Times New Roman" w:cs="Times New Roman"/>
        </w:rPr>
        <w:t>hile the remaining 15(9%) did not</w:t>
      </w:r>
      <w:r>
        <w:rPr>
          <w:rFonts w:ascii="Times New Roman" w:hAnsi="Times New Roman" w:cs="Times New Roman"/>
        </w:rPr>
        <w:t xml:space="preserve"> show presence of agglutinins. The most frequently recorded </w:t>
      </w:r>
      <w:proofErr w:type="spellStart"/>
      <w:r>
        <w:rPr>
          <w:rFonts w:ascii="Times New Roman" w:hAnsi="Times New Roman" w:cs="Times New Roman"/>
        </w:rPr>
        <w:t>titre</w:t>
      </w:r>
      <w:proofErr w:type="spellEnd"/>
      <w:r>
        <w:rPr>
          <w:rFonts w:ascii="Times New Roman" w:hAnsi="Times New Roman" w:cs="Times New Roman"/>
        </w:rPr>
        <w:t xml:space="preserve"> of the reactive sera was 1:80 for both the anti-O and the anti-H antibodies of </w:t>
      </w:r>
      <w:r>
        <w:rPr>
          <w:rFonts w:ascii="Times New Roman" w:hAnsi="Times New Roman" w:cs="Times New Roman"/>
          <w:i/>
        </w:rPr>
        <w:t xml:space="preserve">S. </w:t>
      </w:r>
      <w:proofErr w:type="spellStart"/>
      <w:r w:rsidRPr="003E29D7">
        <w:rPr>
          <w:rFonts w:ascii="Times New Roman" w:hAnsi="Times New Roman" w:cs="Times New Roman"/>
          <w:i/>
        </w:rPr>
        <w:t>typhi</w:t>
      </w:r>
      <w:proofErr w:type="spellEnd"/>
      <w:r>
        <w:rPr>
          <w:rFonts w:ascii="Times New Roman" w:hAnsi="Times New Roman" w:cs="Times New Roman"/>
        </w:rPr>
        <w:t xml:space="preserve"> which occurred in 24.1% and 36.7% of the reactive sera respectively. For </w:t>
      </w:r>
      <w:r w:rsidRPr="003E29D7">
        <w:rPr>
          <w:rFonts w:ascii="Times New Roman" w:hAnsi="Times New Roman" w:cs="Times New Roman"/>
          <w:i/>
        </w:rPr>
        <w:t xml:space="preserve">S. </w:t>
      </w:r>
      <w:proofErr w:type="spellStart"/>
      <w:r w:rsidRPr="003E29D7">
        <w:rPr>
          <w:rFonts w:ascii="Times New Roman" w:hAnsi="Times New Roman" w:cs="Times New Roman"/>
          <w:i/>
        </w:rPr>
        <w:t>paratyphi</w:t>
      </w:r>
      <w:proofErr w:type="spellEnd"/>
      <w:r>
        <w:rPr>
          <w:rFonts w:ascii="Times New Roman" w:hAnsi="Times New Roman" w:cs="Times New Roman"/>
        </w:rPr>
        <w:t xml:space="preserve"> A and B, anti-H </w:t>
      </w:r>
      <w:proofErr w:type="spellStart"/>
      <w:r w:rsidR="00B528A6">
        <w:rPr>
          <w:rFonts w:ascii="Times New Roman" w:hAnsi="Times New Roman" w:cs="Times New Roman"/>
        </w:rPr>
        <w:t>titres</w:t>
      </w:r>
      <w:proofErr w:type="spellEnd"/>
      <w:r w:rsidR="00B528A6">
        <w:rPr>
          <w:rFonts w:ascii="Times New Roman" w:hAnsi="Times New Roman" w:cs="Times New Roman"/>
        </w:rPr>
        <w:t xml:space="preserve"> of 1:80 were</w:t>
      </w:r>
      <w:r>
        <w:rPr>
          <w:rFonts w:ascii="Times New Roman" w:hAnsi="Times New Roman" w:cs="Times New Roman"/>
        </w:rPr>
        <w:t xml:space="preserve"> also found in 21.1% and 14.4% of the reactive sera respectively.</w:t>
      </w:r>
      <w:r w:rsidR="00B528A6">
        <w:rPr>
          <w:rFonts w:ascii="Times New Roman" w:hAnsi="Times New Roman" w:cs="Times New Roman"/>
        </w:rPr>
        <w:t xml:space="preserve"> </w:t>
      </w:r>
      <w:r w:rsidRPr="003E29D7">
        <w:rPr>
          <w:rFonts w:ascii="Times New Roman" w:hAnsi="Times New Roman" w:cs="Times New Roman"/>
          <w:b/>
        </w:rPr>
        <w:t>Conclusion:</w:t>
      </w:r>
      <w:r>
        <w:rPr>
          <w:rFonts w:ascii="Times New Roman" w:hAnsi="Times New Roman" w:cs="Times New Roman"/>
        </w:rPr>
        <w:t xml:space="preserve"> Based on the above results, the baseline antibodies </w:t>
      </w:r>
      <w:proofErr w:type="spellStart"/>
      <w:r>
        <w:rPr>
          <w:rFonts w:ascii="Times New Roman" w:hAnsi="Times New Roman" w:cs="Times New Roman"/>
        </w:rPr>
        <w:t>titre</w:t>
      </w:r>
      <w:proofErr w:type="spellEnd"/>
      <w:r>
        <w:rPr>
          <w:rFonts w:ascii="Times New Roman" w:hAnsi="Times New Roman" w:cs="Times New Roman"/>
        </w:rPr>
        <w:t xml:space="preserve"> to </w:t>
      </w:r>
      <w:r w:rsidRPr="007C4E72">
        <w:rPr>
          <w:rFonts w:ascii="Times New Roman" w:hAnsi="Times New Roman" w:cs="Times New Roman"/>
          <w:i/>
        </w:rPr>
        <w:t xml:space="preserve">S. </w:t>
      </w:r>
      <w:proofErr w:type="spellStart"/>
      <w:r w:rsidRPr="007C4E72">
        <w:rPr>
          <w:rFonts w:ascii="Times New Roman" w:hAnsi="Times New Roman" w:cs="Times New Roman"/>
          <w:i/>
        </w:rPr>
        <w:t>typhi</w:t>
      </w:r>
      <w:proofErr w:type="spellEnd"/>
      <w:r w:rsidRPr="007C4E72">
        <w:rPr>
          <w:rFonts w:ascii="Times New Roman" w:hAnsi="Times New Roman" w:cs="Times New Roman"/>
          <w:i/>
        </w:rPr>
        <w:t>/</w:t>
      </w:r>
      <w:proofErr w:type="spellStart"/>
      <w:r w:rsidRPr="007C4E72">
        <w:rPr>
          <w:rFonts w:ascii="Times New Roman" w:hAnsi="Times New Roman" w:cs="Times New Roman"/>
          <w:i/>
        </w:rPr>
        <w:t>paratyphi</w:t>
      </w:r>
      <w:proofErr w:type="spellEnd"/>
      <w:r>
        <w:rPr>
          <w:rFonts w:ascii="Times New Roman" w:hAnsi="Times New Roman" w:cs="Times New Roman"/>
        </w:rPr>
        <w:t xml:space="preserve"> was noted to be 1:80 and therefore the cutoff </w:t>
      </w:r>
      <w:proofErr w:type="spellStart"/>
      <w:r>
        <w:rPr>
          <w:rFonts w:ascii="Times New Roman" w:hAnsi="Times New Roman" w:cs="Times New Roman"/>
        </w:rPr>
        <w:t>titre</w:t>
      </w:r>
      <w:proofErr w:type="spellEnd"/>
      <w:r>
        <w:rPr>
          <w:rFonts w:ascii="Times New Roman" w:hAnsi="Times New Roman" w:cs="Times New Roman"/>
        </w:rPr>
        <w:t xml:space="preserve"> of ≥ 1:160 has been recommended for diagnostic purposes in </w:t>
      </w:r>
      <w:proofErr w:type="spellStart"/>
      <w:r>
        <w:rPr>
          <w:rFonts w:ascii="Times New Roman" w:hAnsi="Times New Roman" w:cs="Times New Roman"/>
        </w:rPr>
        <w:t>Ijebu</w:t>
      </w:r>
      <w:proofErr w:type="spellEnd"/>
      <w:r>
        <w:rPr>
          <w:rFonts w:ascii="Times New Roman" w:hAnsi="Times New Roman" w:cs="Times New Roman"/>
        </w:rPr>
        <w:t xml:space="preserve">-Ode, </w:t>
      </w:r>
      <w:proofErr w:type="spellStart"/>
      <w:r>
        <w:rPr>
          <w:rFonts w:ascii="Times New Roman" w:hAnsi="Times New Roman" w:cs="Times New Roman"/>
        </w:rPr>
        <w:t>Ogun</w:t>
      </w:r>
      <w:proofErr w:type="spellEnd"/>
      <w:r>
        <w:rPr>
          <w:rFonts w:ascii="Times New Roman" w:hAnsi="Times New Roman" w:cs="Times New Roman"/>
        </w:rPr>
        <w:t xml:space="preserve"> State.</w:t>
      </w:r>
    </w:p>
    <w:p w:rsidR="003E29D7" w:rsidRDefault="003E29D7" w:rsidP="00B528A6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Keywords: Enteric fever, Salmonella, Baseline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Widal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agglutination test</w:t>
      </w:r>
    </w:p>
    <w:p w:rsidR="0064713B" w:rsidRDefault="0064713B" w:rsidP="006471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ED6">
        <w:rPr>
          <w:rFonts w:ascii="Times New Roman" w:hAnsi="Times New Roman" w:cs="Times New Roman"/>
          <w:b/>
          <w:sz w:val="24"/>
          <w:szCs w:val="24"/>
        </w:rPr>
        <w:t>Sub-theme</w:t>
      </w:r>
      <w:r>
        <w:rPr>
          <w:rFonts w:ascii="Times New Roman" w:hAnsi="Times New Roman" w:cs="Times New Roman"/>
          <w:sz w:val="24"/>
          <w:szCs w:val="24"/>
        </w:rPr>
        <w:t>: Emerging and re-emerging infectious diseases.</w:t>
      </w:r>
    </w:p>
    <w:p w:rsidR="0064713B" w:rsidRPr="00B528A6" w:rsidRDefault="0064713B" w:rsidP="006471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 presentation</w:t>
      </w:r>
    </w:p>
    <w:p w:rsidR="0064713B" w:rsidRPr="007250C6" w:rsidRDefault="0064713B" w:rsidP="00B528A6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0C6" w:rsidRPr="00635790" w:rsidRDefault="007250C6" w:rsidP="003E29D7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sectPr w:rsidR="007250C6" w:rsidRPr="00635790" w:rsidSect="00294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5790"/>
    <w:rsid w:val="00012ED6"/>
    <w:rsid w:val="000273E8"/>
    <w:rsid w:val="00236880"/>
    <w:rsid w:val="00294FFC"/>
    <w:rsid w:val="00300E8E"/>
    <w:rsid w:val="0030405E"/>
    <w:rsid w:val="0039194C"/>
    <w:rsid w:val="003E29D7"/>
    <w:rsid w:val="004402FE"/>
    <w:rsid w:val="0057109B"/>
    <w:rsid w:val="00635790"/>
    <w:rsid w:val="0064713B"/>
    <w:rsid w:val="006C440D"/>
    <w:rsid w:val="007207D3"/>
    <w:rsid w:val="007250C6"/>
    <w:rsid w:val="007C4E72"/>
    <w:rsid w:val="008310AF"/>
    <w:rsid w:val="008919D2"/>
    <w:rsid w:val="008B4F15"/>
    <w:rsid w:val="008C0EBE"/>
    <w:rsid w:val="009E31F5"/>
    <w:rsid w:val="00B528A6"/>
    <w:rsid w:val="00D22673"/>
    <w:rsid w:val="00D31ADC"/>
    <w:rsid w:val="00F9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5790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29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auolushol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Jubril Arowolo</dc:creator>
  <cp:lastModifiedBy>`</cp:lastModifiedBy>
  <cp:revision>2</cp:revision>
  <dcterms:created xsi:type="dcterms:W3CDTF">2016-10-19T13:25:00Z</dcterms:created>
  <dcterms:modified xsi:type="dcterms:W3CDTF">2016-10-19T13:25:00Z</dcterms:modified>
</cp:coreProperties>
</file>