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D70E4" w14:textId="77777777" w:rsidR="00D93483" w:rsidRPr="0099576D" w:rsidRDefault="00C150A2" w:rsidP="00A2038A">
      <w:pPr>
        <w:jc w:val="both"/>
        <w:rPr>
          <w:rFonts w:ascii="Arial" w:hAnsi="Arial" w:cs="Arial"/>
          <w:b/>
          <w:sz w:val="28"/>
          <w:szCs w:val="28"/>
        </w:rPr>
      </w:pPr>
      <w:r w:rsidRPr="0099576D">
        <w:rPr>
          <w:rFonts w:ascii="Arial" w:hAnsi="Arial" w:cs="Arial"/>
          <w:b/>
          <w:sz w:val="28"/>
          <w:szCs w:val="28"/>
        </w:rPr>
        <w:t>A COMPARATIVE INVESTIGATION OF ASSESSMENT PRACTICES IN DISTANCE AND ONLINE LEARNING UNDERGRADUATE MATHEMATICS IN NIGERIA</w:t>
      </w:r>
    </w:p>
    <w:p w14:paraId="345B5DDA" w14:textId="77777777" w:rsidR="00BA675F" w:rsidRPr="0099576D" w:rsidRDefault="00BA675F" w:rsidP="00A2038A">
      <w:pPr>
        <w:jc w:val="both"/>
        <w:rPr>
          <w:rFonts w:ascii="Arial" w:hAnsi="Arial" w:cs="Arial"/>
          <w:b/>
          <w:sz w:val="24"/>
          <w:szCs w:val="24"/>
        </w:rPr>
      </w:pPr>
    </w:p>
    <w:p w14:paraId="2E71A30F" w14:textId="3602122B" w:rsidR="00BA675F" w:rsidRPr="0099576D" w:rsidRDefault="00BA675F" w:rsidP="0099576D">
      <w:pPr>
        <w:spacing w:after="0" w:line="240" w:lineRule="auto"/>
        <w:rPr>
          <w:rFonts w:ascii="Arial" w:hAnsi="Arial" w:cs="Arial"/>
        </w:rPr>
      </w:pPr>
      <w:r w:rsidRPr="0099576D">
        <w:rPr>
          <w:rFonts w:ascii="Arial" w:hAnsi="Arial" w:cs="Arial"/>
        </w:rPr>
        <w:t>Comfort O Reju</w:t>
      </w:r>
      <w:r w:rsidRPr="0099576D">
        <w:rPr>
          <w:rFonts w:ascii="Arial" w:hAnsi="Arial" w:cs="Arial"/>
        </w:rPr>
        <w:tab/>
      </w:r>
      <w:r w:rsidRPr="0099576D">
        <w:rPr>
          <w:rFonts w:ascii="Arial" w:hAnsi="Arial" w:cs="Arial"/>
        </w:rPr>
        <w:tab/>
        <w:t xml:space="preserve">                    </w:t>
      </w:r>
      <w:r w:rsidR="008D3A6C" w:rsidRPr="0099576D">
        <w:rPr>
          <w:rFonts w:ascii="Arial" w:hAnsi="Arial" w:cs="Arial"/>
        </w:rPr>
        <w:t xml:space="preserve">   </w:t>
      </w:r>
      <w:r w:rsidR="008D3A6C" w:rsidRPr="0099576D">
        <w:rPr>
          <w:rFonts w:ascii="Arial" w:hAnsi="Arial" w:cs="Arial"/>
        </w:rPr>
        <w:tab/>
      </w:r>
      <w:r w:rsidRPr="0099576D">
        <w:rPr>
          <w:rFonts w:ascii="Arial" w:hAnsi="Arial" w:cs="Arial"/>
        </w:rPr>
        <w:tab/>
      </w:r>
      <w:r w:rsidRPr="0099576D">
        <w:rPr>
          <w:rFonts w:ascii="Arial" w:hAnsi="Arial" w:cs="Arial"/>
        </w:rPr>
        <w:tab/>
        <w:t xml:space="preserve">   </w:t>
      </w:r>
      <w:proofErr w:type="spellStart"/>
      <w:r w:rsidRPr="0099576D">
        <w:rPr>
          <w:rFonts w:ascii="Arial" w:hAnsi="Arial" w:cs="Arial"/>
        </w:rPr>
        <w:t>Loyiso</w:t>
      </w:r>
      <w:proofErr w:type="spellEnd"/>
      <w:r w:rsidRPr="0099576D">
        <w:rPr>
          <w:rFonts w:ascii="Arial" w:hAnsi="Arial" w:cs="Arial"/>
        </w:rPr>
        <w:t xml:space="preserve"> C. </w:t>
      </w:r>
      <w:proofErr w:type="spellStart"/>
      <w:r w:rsidRPr="0099576D">
        <w:rPr>
          <w:rFonts w:ascii="Arial" w:hAnsi="Arial" w:cs="Arial"/>
        </w:rPr>
        <w:t>Jita</w:t>
      </w:r>
      <w:proofErr w:type="spellEnd"/>
    </w:p>
    <w:p w14:paraId="04093593" w14:textId="7B54381E" w:rsidR="00BA675F" w:rsidRPr="0099576D" w:rsidRDefault="00BA675F" w:rsidP="0099576D">
      <w:pPr>
        <w:spacing w:after="0" w:line="240" w:lineRule="auto"/>
        <w:rPr>
          <w:rFonts w:ascii="Arial" w:hAnsi="Arial" w:cs="Arial"/>
        </w:rPr>
      </w:pPr>
      <w:r w:rsidRPr="0099576D">
        <w:rPr>
          <w:rFonts w:ascii="Arial" w:hAnsi="Arial" w:cs="Arial"/>
        </w:rPr>
        <w:t>University of Lagos</w:t>
      </w:r>
      <w:r w:rsidRPr="0099576D">
        <w:rPr>
          <w:rFonts w:ascii="Arial" w:hAnsi="Arial" w:cs="Arial"/>
        </w:rPr>
        <w:tab/>
      </w:r>
      <w:r w:rsidRPr="0099576D">
        <w:rPr>
          <w:rFonts w:ascii="Arial" w:hAnsi="Arial" w:cs="Arial"/>
        </w:rPr>
        <w:tab/>
      </w:r>
      <w:r w:rsidRPr="0099576D">
        <w:rPr>
          <w:rFonts w:ascii="Arial" w:hAnsi="Arial" w:cs="Arial"/>
        </w:rPr>
        <w:tab/>
      </w:r>
      <w:r w:rsidRPr="0099576D">
        <w:rPr>
          <w:rFonts w:ascii="Arial" w:hAnsi="Arial" w:cs="Arial"/>
        </w:rPr>
        <w:tab/>
        <w:t xml:space="preserve">                          University of the Free State</w:t>
      </w:r>
    </w:p>
    <w:p w14:paraId="2233A7DC" w14:textId="68F9DEE4" w:rsidR="00BA675F" w:rsidRPr="0099576D" w:rsidRDefault="00BA675F" w:rsidP="0099576D">
      <w:pPr>
        <w:spacing w:after="0" w:line="240" w:lineRule="auto"/>
        <w:rPr>
          <w:rFonts w:ascii="Arial" w:hAnsi="Arial" w:cs="Arial"/>
        </w:rPr>
      </w:pPr>
      <w:r w:rsidRPr="0099576D">
        <w:rPr>
          <w:rFonts w:ascii="Arial" w:hAnsi="Arial" w:cs="Arial"/>
        </w:rPr>
        <w:t>Nigeria</w:t>
      </w:r>
      <w:r w:rsidRPr="0099576D">
        <w:rPr>
          <w:rFonts w:ascii="Arial" w:hAnsi="Arial" w:cs="Arial"/>
        </w:rPr>
        <w:tab/>
      </w:r>
      <w:r w:rsidRPr="0099576D">
        <w:rPr>
          <w:rFonts w:ascii="Arial" w:hAnsi="Arial" w:cs="Arial"/>
        </w:rPr>
        <w:tab/>
      </w:r>
      <w:r w:rsidRPr="0099576D">
        <w:rPr>
          <w:rFonts w:ascii="Arial" w:hAnsi="Arial" w:cs="Arial"/>
        </w:rPr>
        <w:tab/>
      </w:r>
      <w:r w:rsidRPr="0099576D">
        <w:rPr>
          <w:rFonts w:ascii="Arial" w:hAnsi="Arial" w:cs="Arial"/>
        </w:rPr>
        <w:tab/>
      </w:r>
      <w:r w:rsidRPr="0099576D">
        <w:rPr>
          <w:rFonts w:ascii="Arial" w:hAnsi="Arial" w:cs="Arial"/>
        </w:rPr>
        <w:tab/>
      </w:r>
      <w:r w:rsidRPr="0099576D">
        <w:rPr>
          <w:rFonts w:ascii="Arial" w:hAnsi="Arial" w:cs="Arial"/>
        </w:rPr>
        <w:tab/>
        <w:t xml:space="preserve">                          South Africa</w:t>
      </w:r>
    </w:p>
    <w:p w14:paraId="5952C8B0" w14:textId="1F594703" w:rsidR="00BA675F" w:rsidRPr="00BA675F" w:rsidRDefault="00BA675F" w:rsidP="00BA675F">
      <w:pPr>
        <w:spacing w:after="0" w:line="240" w:lineRule="auto"/>
        <w:jc w:val="both"/>
        <w:rPr>
          <w:rFonts w:ascii="Times New Roman" w:hAnsi="Times New Roman" w:cs="Times New Roman"/>
        </w:rPr>
      </w:pPr>
    </w:p>
    <w:p w14:paraId="0642444B" w14:textId="77777777" w:rsidR="00BA675F" w:rsidRPr="00BA675F" w:rsidRDefault="00BA675F" w:rsidP="00BA675F">
      <w:pPr>
        <w:autoSpaceDE w:val="0"/>
        <w:autoSpaceDN w:val="0"/>
        <w:adjustRightInd w:val="0"/>
        <w:spacing w:after="0" w:line="240" w:lineRule="auto"/>
        <w:rPr>
          <w:rFonts w:ascii="Calibri" w:hAnsi="Calibri" w:cs="Calibri"/>
          <w:color w:val="000000"/>
          <w:sz w:val="24"/>
          <w:szCs w:val="24"/>
        </w:rPr>
      </w:pPr>
    </w:p>
    <w:p w14:paraId="31409CFE" w14:textId="77777777" w:rsidR="008A7C8A" w:rsidRPr="0099576D" w:rsidRDefault="008A7C8A" w:rsidP="005F4450">
      <w:pPr>
        <w:spacing w:before="240" w:line="240" w:lineRule="auto"/>
        <w:jc w:val="both"/>
        <w:rPr>
          <w:rFonts w:ascii="Times New Roman" w:hAnsi="Times New Roman" w:cs="Times New Roman"/>
          <w:b/>
          <w:sz w:val="24"/>
          <w:szCs w:val="24"/>
        </w:rPr>
      </w:pPr>
      <w:r w:rsidRPr="0099576D">
        <w:rPr>
          <w:rFonts w:ascii="Times New Roman" w:hAnsi="Times New Roman" w:cs="Times New Roman"/>
          <w:b/>
          <w:sz w:val="24"/>
          <w:szCs w:val="24"/>
        </w:rPr>
        <w:t>Abstract</w:t>
      </w:r>
    </w:p>
    <w:p w14:paraId="16D37EAA" w14:textId="30A03EF7" w:rsidR="008A7C8A" w:rsidRPr="0099576D" w:rsidRDefault="00D7704B" w:rsidP="005F4450">
      <w:pPr>
        <w:spacing w:line="240" w:lineRule="auto"/>
        <w:jc w:val="both"/>
        <w:rPr>
          <w:rFonts w:ascii="Times New Roman" w:hAnsi="Times New Roman" w:cs="Times New Roman"/>
          <w:sz w:val="24"/>
          <w:szCs w:val="24"/>
        </w:rPr>
      </w:pPr>
      <w:r w:rsidRPr="0099576D">
        <w:rPr>
          <w:rFonts w:ascii="Times New Roman" w:hAnsi="Times New Roman" w:cs="Times New Roman"/>
          <w:sz w:val="24"/>
          <w:szCs w:val="24"/>
        </w:rPr>
        <w:t xml:space="preserve">Research suggests that </w:t>
      </w:r>
      <w:r w:rsidR="008A7C8A" w:rsidRPr="0099576D">
        <w:rPr>
          <w:rFonts w:ascii="Times New Roman" w:hAnsi="Times New Roman" w:cs="Times New Roman"/>
          <w:sz w:val="24"/>
          <w:szCs w:val="24"/>
        </w:rPr>
        <w:t xml:space="preserve">many students learn mathematics at university in a competitive atmosphere where </w:t>
      </w:r>
      <w:r w:rsidRPr="0099576D">
        <w:rPr>
          <w:rFonts w:ascii="Times New Roman" w:hAnsi="Times New Roman" w:cs="Times New Roman"/>
          <w:sz w:val="24"/>
          <w:szCs w:val="24"/>
        </w:rPr>
        <w:t>the subject</w:t>
      </w:r>
      <w:r w:rsidR="008A7C8A" w:rsidRPr="0099576D">
        <w:rPr>
          <w:rFonts w:ascii="Times New Roman" w:hAnsi="Times New Roman" w:cs="Times New Roman"/>
          <w:sz w:val="24"/>
          <w:szCs w:val="24"/>
        </w:rPr>
        <w:t xml:space="preserve"> is refined and polished as a finished product and </w:t>
      </w:r>
      <w:r w:rsidR="00CD6528">
        <w:rPr>
          <w:rFonts w:ascii="Times New Roman" w:hAnsi="Times New Roman" w:cs="Times New Roman"/>
          <w:sz w:val="24"/>
          <w:szCs w:val="24"/>
        </w:rPr>
        <w:t xml:space="preserve">its </w:t>
      </w:r>
      <w:r w:rsidR="008A7C8A" w:rsidRPr="0099576D">
        <w:rPr>
          <w:rFonts w:ascii="Times New Roman" w:hAnsi="Times New Roman" w:cs="Times New Roman"/>
          <w:sz w:val="24"/>
          <w:szCs w:val="24"/>
        </w:rPr>
        <w:t>assessment supports reproduction of the statement of facts and known results</w:t>
      </w:r>
      <w:r w:rsidRPr="0099576D">
        <w:rPr>
          <w:rFonts w:ascii="Times New Roman" w:hAnsi="Times New Roman" w:cs="Times New Roman"/>
          <w:sz w:val="24"/>
          <w:szCs w:val="24"/>
        </w:rPr>
        <w:t xml:space="preserve">. </w:t>
      </w:r>
      <w:r w:rsidR="0092672F" w:rsidRPr="0099576D">
        <w:rPr>
          <w:rFonts w:ascii="Times New Roman" w:hAnsi="Times New Roman" w:cs="Times New Roman"/>
          <w:sz w:val="24"/>
          <w:szCs w:val="24"/>
        </w:rPr>
        <w:t xml:space="preserve">In some cases, the procedures leading to mathematical concepts, evidence, skills and methods presented to the students are kept secret.  </w:t>
      </w:r>
      <w:r w:rsidRPr="0099576D">
        <w:rPr>
          <w:rFonts w:ascii="Times New Roman" w:hAnsi="Times New Roman" w:cs="Times New Roman"/>
          <w:sz w:val="24"/>
          <w:szCs w:val="24"/>
        </w:rPr>
        <w:t xml:space="preserve">Little is known about assessment practices in </w:t>
      </w:r>
      <w:r w:rsidR="00A9107E">
        <w:rPr>
          <w:rFonts w:ascii="Times New Roman" w:hAnsi="Times New Roman" w:cs="Times New Roman"/>
          <w:sz w:val="24"/>
          <w:szCs w:val="24"/>
        </w:rPr>
        <w:t xml:space="preserve">a </w:t>
      </w:r>
      <w:r w:rsidRPr="0099576D">
        <w:rPr>
          <w:rFonts w:ascii="Times New Roman" w:hAnsi="Times New Roman" w:cs="Times New Roman"/>
          <w:sz w:val="24"/>
          <w:szCs w:val="24"/>
        </w:rPr>
        <w:t>distance and online learning undergraduate mathematics in Nigeria.</w:t>
      </w:r>
      <w:r w:rsidR="0092672F" w:rsidRPr="0099576D">
        <w:rPr>
          <w:rFonts w:ascii="Times New Roman" w:hAnsi="Times New Roman" w:cs="Times New Roman"/>
          <w:sz w:val="24"/>
          <w:szCs w:val="24"/>
        </w:rPr>
        <w:t xml:space="preserve"> In this study, we investigate </w:t>
      </w:r>
      <w:r w:rsidR="00FA505D" w:rsidRPr="0099576D">
        <w:rPr>
          <w:rFonts w:ascii="Times New Roman" w:hAnsi="Times New Roman" w:cs="Times New Roman"/>
          <w:sz w:val="24"/>
          <w:szCs w:val="24"/>
        </w:rPr>
        <w:t xml:space="preserve">and compare </w:t>
      </w:r>
      <w:r w:rsidR="0092672F" w:rsidRPr="0099576D">
        <w:rPr>
          <w:rFonts w:ascii="Times New Roman" w:hAnsi="Times New Roman" w:cs="Times New Roman"/>
          <w:sz w:val="24"/>
          <w:szCs w:val="24"/>
        </w:rPr>
        <w:t>assessment practices in</w:t>
      </w:r>
      <w:r w:rsidR="00FA505D" w:rsidRPr="0099576D">
        <w:rPr>
          <w:rFonts w:ascii="Times New Roman" w:hAnsi="Times New Roman" w:cs="Times New Roman"/>
          <w:sz w:val="24"/>
          <w:szCs w:val="24"/>
        </w:rPr>
        <w:t xml:space="preserve"> </w:t>
      </w:r>
      <w:r w:rsidR="0094146A" w:rsidRPr="0099576D">
        <w:rPr>
          <w:rFonts w:ascii="Times New Roman" w:hAnsi="Times New Roman" w:cs="Times New Roman"/>
          <w:sz w:val="24"/>
          <w:szCs w:val="24"/>
        </w:rPr>
        <w:t>two (</w:t>
      </w:r>
      <w:r w:rsidR="00FA505D" w:rsidRPr="0099576D">
        <w:rPr>
          <w:rFonts w:ascii="Times New Roman" w:hAnsi="Times New Roman" w:cs="Times New Roman"/>
          <w:sz w:val="24"/>
          <w:szCs w:val="24"/>
        </w:rPr>
        <w:t>dual and single mode</w:t>
      </w:r>
      <w:r w:rsidR="0094146A" w:rsidRPr="0099576D">
        <w:rPr>
          <w:rFonts w:ascii="Times New Roman" w:hAnsi="Times New Roman" w:cs="Times New Roman"/>
          <w:sz w:val="24"/>
          <w:szCs w:val="24"/>
        </w:rPr>
        <w:t>)</w:t>
      </w:r>
      <w:r w:rsidR="00FA505D" w:rsidRPr="0099576D">
        <w:rPr>
          <w:rFonts w:ascii="Times New Roman" w:hAnsi="Times New Roman" w:cs="Times New Roman"/>
          <w:sz w:val="24"/>
          <w:szCs w:val="24"/>
        </w:rPr>
        <w:t xml:space="preserve"> </w:t>
      </w:r>
      <w:r w:rsidR="00D254DD" w:rsidRPr="0099576D">
        <w:rPr>
          <w:rFonts w:ascii="Times New Roman" w:hAnsi="Times New Roman" w:cs="Times New Roman"/>
          <w:sz w:val="24"/>
          <w:szCs w:val="24"/>
        </w:rPr>
        <w:t>institutions</w:t>
      </w:r>
      <w:r w:rsidR="00FA505D" w:rsidRPr="0099576D">
        <w:rPr>
          <w:rFonts w:ascii="Times New Roman" w:hAnsi="Times New Roman" w:cs="Times New Roman"/>
          <w:sz w:val="24"/>
          <w:szCs w:val="24"/>
        </w:rPr>
        <w:t>.</w:t>
      </w:r>
      <w:r w:rsidR="003906BD" w:rsidRPr="0099576D">
        <w:rPr>
          <w:rFonts w:ascii="Times New Roman" w:hAnsi="Times New Roman" w:cs="Times New Roman"/>
          <w:sz w:val="24"/>
          <w:szCs w:val="24"/>
        </w:rPr>
        <w:t xml:space="preserve"> A mixed method and comparative approach </w:t>
      </w:r>
      <w:r w:rsidR="00102D13" w:rsidRPr="0099576D">
        <w:rPr>
          <w:rFonts w:ascii="Times New Roman" w:hAnsi="Times New Roman" w:cs="Times New Roman"/>
          <w:sz w:val="24"/>
          <w:szCs w:val="24"/>
        </w:rPr>
        <w:t xml:space="preserve">were </w:t>
      </w:r>
      <w:r w:rsidR="003906BD" w:rsidRPr="0099576D">
        <w:rPr>
          <w:rFonts w:ascii="Times New Roman" w:hAnsi="Times New Roman" w:cs="Times New Roman"/>
          <w:sz w:val="24"/>
          <w:szCs w:val="24"/>
        </w:rPr>
        <w:t>used. The mixed method was explored to understand the assessment practices of the distance and online institutions and</w:t>
      </w:r>
      <w:r w:rsidR="00E360A6" w:rsidRPr="0099576D">
        <w:rPr>
          <w:rFonts w:ascii="Times New Roman" w:hAnsi="Times New Roman" w:cs="Times New Roman"/>
          <w:sz w:val="24"/>
          <w:szCs w:val="24"/>
        </w:rPr>
        <w:t xml:space="preserve"> a</w:t>
      </w:r>
      <w:r w:rsidR="003906BD" w:rsidRPr="0099576D">
        <w:rPr>
          <w:rFonts w:ascii="Times New Roman" w:hAnsi="Times New Roman" w:cs="Times New Roman"/>
          <w:sz w:val="24"/>
          <w:szCs w:val="24"/>
        </w:rPr>
        <w:t xml:space="preserve"> comparative approach was utilised to compare the respondents</w:t>
      </w:r>
      <w:r w:rsidR="00102D13" w:rsidRPr="0099576D">
        <w:rPr>
          <w:rFonts w:ascii="Times New Roman" w:hAnsi="Times New Roman" w:cs="Times New Roman"/>
          <w:sz w:val="24"/>
          <w:szCs w:val="24"/>
        </w:rPr>
        <w:t>’</w:t>
      </w:r>
      <w:r w:rsidR="003906BD" w:rsidRPr="0099576D">
        <w:rPr>
          <w:rFonts w:ascii="Times New Roman" w:hAnsi="Times New Roman" w:cs="Times New Roman"/>
          <w:sz w:val="24"/>
          <w:szCs w:val="24"/>
        </w:rPr>
        <w:t xml:space="preserve"> responses</w:t>
      </w:r>
      <w:r w:rsidR="00E360A6" w:rsidRPr="0099576D">
        <w:rPr>
          <w:rFonts w:ascii="Times New Roman" w:hAnsi="Times New Roman" w:cs="Times New Roman"/>
          <w:sz w:val="24"/>
          <w:szCs w:val="24"/>
        </w:rPr>
        <w:t xml:space="preserve"> in terms of assessment practices in their institutions. Data collection tools (questionnaire and interview) </w:t>
      </w:r>
      <w:r w:rsidR="00102D13" w:rsidRPr="0099576D">
        <w:rPr>
          <w:rFonts w:ascii="Times New Roman" w:hAnsi="Times New Roman" w:cs="Times New Roman"/>
          <w:sz w:val="24"/>
          <w:szCs w:val="24"/>
        </w:rPr>
        <w:t xml:space="preserve">were </w:t>
      </w:r>
      <w:r w:rsidR="00E360A6" w:rsidRPr="0099576D">
        <w:rPr>
          <w:rFonts w:ascii="Times New Roman" w:hAnsi="Times New Roman" w:cs="Times New Roman"/>
          <w:sz w:val="24"/>
          <w:szCs w:val="24"/>
        </w:rPr>
        <w:t>used t</w:t>
      </w:r>
      <w:r w:rsidR="00A9107E">
        <w:rPr>
          <w:rFonts w:ascii="Times New Roman" w:hAnsi="Times New Roman" w:cs="Times New Roman"/>
          <w:sz w:val="24"/>
          <w:szCs w:val="24"/>
        </w:rPr>
        <w:t>o collect data from 60 third-</w:t>
      </w:r>
      <w:r w:rsidR="00E360A6" w:rsidRPr="0099576D">
        <w:rPr>
          <w:rFonts w:ascii="Times New Roman" w:hAnsi="Times New Roman" w:cs="Times New Roman"/>
          <w:sz w:val="24"/>
          <w:szCs w:val="24"/>
        </w:rPr>
        <w:t xml:space="preserve">year mathematics students at </w:t>
      </w:r>
      <w:r w:rsidR="00A9107E">
        <w:rPr>
          <w:rFonts w:ascii="Times New Roman" w:hAnsi="Times New Roman" w:cs="Times New Roman"/>
          <w:sz w:val="24"/>
          <w:szCs w:val="24"/>
        </w:rPr>
        <w:t xml:space="preserve">the </w:t>
      </w:r>
      <w:r w:rsidR="00E360A6" w:rsidRPr="0099576D">
        <w:rPr>
          <w:rFonts w:ascii="Times New Roman" w:hAnsi="Times New Roman" w:cs="Times New Roman"/>
          <w:sz w:val="24"/>
          <w:szCs w:val="24"/>
        </w:rPr>
        <w:t xml:space="preserve">quantitative stage and 10 students that participated in filling the questionnaire were interviewed at </w:t>
      </w:r>
      <w:r w:rsidR="00A9107E">
        <w:rPr>
          <w:rFonts w:ascii="Times New Roman" w:hAnsi="Times New Roman" w:cs="Times New Roman"/>
          <w:sz w:val="24"/>
          <w:szCs w:val="24"/>
        </w:rPr>
        <w:t xml:space="preserve">the </w:t>
      </w:r>
      <w:r w:rsidR="00E360A6" w:rsidRPr="0099576D">
        <w:rPr>
          <w:rFonts w:ascii="Times New Roman" w:hAnsi="Times New Roman" w:cs="Times New Roman"/>
          <w:sz w:val="24"/>
          <w:szCs w:val="24"/>
        </w:rPr>
        <w:t>qualitative stage.</w:t>
      </w:r>
      <w:r w:rsidR="00492837" w:rsidRPr="0099576D">
        <w:rPr>
          <w:rFonts w:ascii="Times New Roman" w:hAnsi="Times New Roman" w:cs="Times New Roman"/>
          <w:sz w:val="24"/>
          <w:szCs w:val="24"/>
        </w:rPr>
        <w:t xml:space="preserve"> The data was collected to e</w:t>
      </w:r>
      <w:r w:rsidR="00A9107E">
        <w:rPr>
          <w:rFonts w:ascii="Times New Roman" w:hAnsi="Times New Roman" w:cs="Times New Roman"/>
          <w:sz w:val="24"/>
          <w:szCs w:val="24"/>
        </w:rPr>
        <w:t>xplore assessment practices at</w:t>
      </w:r>
      <w:r w:rsidR="00492837" w:rsidRPr="0099576D">
        <w:rPr>
          <w:rFonts w:ascii="Times New Roman" w:hAnsi="Times New Roman" w:cs="Times New Roman"/>
          <w:sz w:val="24"/>
          <w:szCs w:val="24"/>
        </w:rPr>
        <w:t xml:space="preserve"> these universities. Descriptive statistics and frequency analysis </w:t>
      </w:r>
      <w:r w:rsidR="00564FBC" w:rsidRPr="0099576D">
        <w:rPr>
          <w:rFonts w:ascii="Times New Roman" w:hAnsi="Times New Roman" w:cs="Times New Roman"/>
          <w:sz w:val="24"/>
          <w:szCs w:val="24"/>
        </w:rPr>
        <w:t xml:space="preserve">were </w:t>
      </w:r>
      <w:r w:rsidR="00492837" w:rsidRPr="0099576D">
        <w:rPr>
          <w:rFonts w:ascii="Times New Roman" w:hAnsi="Times New Roman" w:cs="Times New Roman"/>
          <w:sz w:val="24"/>
          <w:szCs w:val="24"/>
        </w:rPr>
        <w:t xml:space="preserve">carried out on the questionnaire for the purpose of determining what the assessment practices were and how </w:t>
      </w:r>
      <w:r w:rsidR="00564FBC" w:rsidRPr="0099576D">
        <w:rPr>
          <w:rFonts w:ascii="Times New Roman" w:hAnsi="Times New Roman" w:cs="Times New Roman"/>
          <w:sz w:val="24"/>
          <w:szCs w:val="24"/>
        </w:rPr>
        <w:t xml:space="preserve">they </w:t>
      </w:r>
      <w:r w:rsidR="00492837" w:rsidRPr="0099576D">
        <w:rPr>
          <w:rFonts w:ascii="Times New Roman" w:hAnsi="Times New Roman" w:cs="Times New Roman"/>
          <w:sz w:val="24"/>
          <w:szCs w:val="24"/>
        </w:rPr>
        <w:t xml:space="preserve">may be related to the students learning of undergraduate mathematics in distance and online education. Narratives </w:t>
      </w:r>
      <w:r w:rsidR="00564FBC" w:rsidRPr="0099576D">
        <w:rPr>
          <w:rFonts w:ascii="Times New Roman" w:hAnsi="Times New Roman" w:cs="Times New Roman"/>
          <w:sz w:val="24"/>
          <w:szCs w:val="24"/>
        </w:rPr>
        <w:t xml:space="preserve">were </w:t>
      </w:r>
      <w:r w:rsidR="00492837" w:rsidRPr="0099576D">
        <w:rPr>
          <w:rFonts w:ascii="Times New Roman" w:hAnsi="Times New Roman" w:cs="Times New Roman"/>
          <w:sz w:val="24"/>
          <w:szCs w:val="24"/>
        </w:rPr>
        <w:t xml:space="preserve">used on the </w:t>
      </w:r>
      <w:r w:rsidR="00E53FD7" w:rsidRPr="0099576D">
        <w:rPr>
          <w:rFonts w:ascii="Times New Roman" w:hAnsi="Times New Roman" w:cs="Times New Roman"/>
          <w:sz w:val="24"/>
          <w:szCs w:val="24"/>
        </w:rPr>
        <w:t xml:space="preserve">responses of the </w:t>
      </w:r>
      <w:r w:rsidR="00492837" w:rsidRPr="0099576D">
        <w:rPr>
          <w:rFonts w:ascii="Times New Roman" w:hAnsi="Times New Roman" w:cs="Times New Roman"/>
          <w:sz w:val="24"/>
          <w:szCs w:val="24"/>
        </w:rPr>
        <w:t xml:space="preserve">10 </w:t>
      </w:r>
      <w:r w:rsidR="004F4939" w:rsidRPr="0099576D">
        <w:rPr>
          <w:rFonts w:ascii="Times New Roman" w:hAnsi="Times New Roman" w:cs="Times New Roman"/>
          <w:sz w:val="24"/>
          <w:szCs w:val="24"/>
        </w:rPr>
        <w:t xml:space="preserve">students that </w:t>
      </w:r>
      <w:r w:rsidR="00564FBC" w:rsidRPr="0099576D">
        <w:rPr>
          <w:rFonts w:ascii="Times New Roman" w:hAnsi="Times New Roman" w:cs="Times New Roman"/>
          <w:sz w:val="24"/>
          <w:szCs w:val="24"/>
        </w:rPr>
        <w:t xml:space="preserve">were </w:t>
      </w:r>
      <w:r w:rsidR="004F4939" w:rsidRPr="0099576D">
        <w:rPr>
          <w:rFonts w:ascii="Times New Roman" w:hAnsi="Times New Roman" w:cs="Times New Roman"/>
          <w:sz w:val="24"/>
          <w:szCs w:val="24"/>
        </w:rPr>
        <w:t xml:space="preserve">interviewed to understand the event as a whole. </w:t>
      </w:r>
      <w:r w:rsidR="00D254DD" w:rsidRPr="0099576D">
        <w:rPr>
          <w:rFonts w:ascii="Times New Roman" w:hAnsi="Times New Roman" w:cs="Times New Roman"/>
          <w:sz w:val="24"/>
          <w:szCs w:val="24"/>
        </w:rPr>
        <w:t xml:space="preserve">Results show that there are </w:t>
      </w:r>
      <w:r w:rsidR="00831B9F" w:rsidRPr="0099576D">
        <w:rPr>
          <w:rFonts w:ascii="Times New Roman" w:hAnsi="Times New Roman" w:cs="Times New Roman"/>
          <w:sz w:val="24"/>
          <w:szCs w:val="24"/>
        </w:rPr>
        <w:t xml:space="preserve">similarities and </w:t>
      </w:r>
      <w:r w:rsidR="00D254DD" w:rsidRPr="0099576D">
        <w:rPr>
          <w:rFonts w:ascii="Times New Roman" w:hAnsi="Times New Roman" w:cs="Times New Roman"/>
          <w:sz w:val="24"/>
          <w:szCs w:val="24"/>
        </w:rPr>
        <w:t xml:space="preserve">variations in assessment practices </w:t>
      </w:r>
      <w:r w:rsidR="004F4939" w:rsidRPr="0099576D">
        <w:rPr>
          <w:rFonts w:ascii="Times New Roman" w:hAnsi="Times New Roman" w:cs="Times New Roman"/>
          <w:sz w:val="24"/>
          <w:szCs w:val="24"/>
        </w:rPr>
        <w:t>tha</w:t>
      </w:r>
      <w:r w:rsidR="00E614CD" w:rsidRPr="0099576D">
        <w:rPr>
          <w:rFonts w:ascii="Times New Roman" w:hAnsi="Times New Roman" w:cs="Times New Roman"/>
          <w:sz w:val="24"/>
          <w:szCs w:val="24"/>
        </w:rPr>
        <w:t>t</w:t>
      </w:r>
      <w:r w:rsidR="004F4939" w:rsidRPr="0099576D">
        <w:rPr>
          <w:rFonts w:ascii="Times New Roman" w:hAnsi="Times New Roman" w:cs="Times New Roman"/>
          <w:sz w:val="24"/>
          <w:szCs w:val="24"/>
        </w:rPr>
        <w:t xml:space="preserve"> shaped Open and Distance Learning</w:t>
      </w:r>
      <w:r w:rsidR="00C9230B" w:rsidRPr="0099576D">
        <w:rPr>
          <w:rFonts w:ascii="Times New Roman" w:hAnsi="Times New Roman" w:cs="Times New Roman"/>
          <w:sz w:val="24"/>
          <w:szCs w:val="24"/>
        </w:rPr>
        <w:t xml:space="preserve"> (ODL)</w:t>
      </w:r>
      <w:r w:rsidR="004F4939" w:rsidRPr="0099576D">
        <w:rPr>
          <w:rFonts w:ascii="Times New Roman" w:hAnsi="Times New Roman" w:cs="Times New Roman"/>
          <w:sz w:val="24"/>
          <w:szCs w:val="24"/>
        </w:rPr>
        <w:t xml:space="preserve"> practices </w:t>
      </w:r>
      <w:r w:rsidR="00D254DD" w:rsidRPr="0099576D">
        <w:rPr>
          <w:rFonts w:ascii="Times New Roman" w:hAnsi="Times New Roman" w:cs="Times New Roman"/>
          <w:sz w:val="24"/>
          <w:szCs w:val="24"/>
        </w:rPr>
        <w:t xml:space="preserve">in </w:t>
      </w:r>
      <w:r w:rsidR="004F4939" w:rsidRPr="0099576D">
        <w:rPr>
          <w:rFonts w:ascii="Times New Roman" w:hAnsi="Times New Roman" w:cs="Times New Roman"/>
          <w:sz w:val="24"/>
          <w:szCs w:val="24"/>
        </w:rPr>
        <w:t xml:space="preserve">these universities. </w:t>
      </w:r>
      <w:r w:rsidR="00E23AD1" w:rsidRPr="0099576D">
        <w:rPr>
          <w:rFonts w:ascii="Times New Roman" w:hAnsi="Times New Roman" w:cs="Times New Roman"/>
          <w:sz w:val="24"/>
          <w:szCs w:val="24"/>
        </w:rPr>
        <w:t>In particular,</w:t>
      </w:r>
      <w:r w:rsidR="00E71A57" w:rsidRPr="0099576D">
        <w:rPr>
          <w:rFonts w:ascii="Times New Roman" w:hAnsi="Times New Roman" w:cs="Times New Roman"/>
          <w:sz w:val="24"/>
          <w:szCs w:val="24"/>
        </w:rPr>
        <w:t xml:space="preserve"> while both students from the two universities show </w:t>
      </w:r>
      <w:r w:rsidR="00A9107E">
        <w:rPr>
          <w:rFonts w:ascii="Times New Roman" w:hAnsi="Times New Roman" w:cs="Times New Roman"/>
          <w:sz w:val="24"/>
          <w:szCs w:val="24"/>
        </w:rPr>
        <w:t xml:space="preserve">a </w:t>
      </w:r>
      <w:r w:rsidR="00E71A57" w:rsidRPr="0099576D">
        <w:rPr>
          <w:rFonts w:ascii="Times New Roman" w:hAnsi="Times New Roman" w:cs="Times New Roman"/>
          <w:sz w:val="24"/>
          <w:szCs w:val="24"/>
        </w:rPr>
        <w:t xml:space="preserve">preference for both online and traditional </w:t>
      </w:r>
      <w:r w:rsidR="00F14B06" w:rsidRPr="0099576D">
        <w:rPr>
          <w:rFonts w:ascii="Times New Roman" w:hAnsi="Times New Roman" w:cs="Times New Roman"/>
          <w:sz w:val="24"/>
          <w:szCs w:val="24"/>
        </w:rPr>
        <w:t>assessment procedures</w:t>
      </w:r>
      <w:r w:rsidR="00564FBC" w:rsidRPr="0099576D">
        <w:rPr>
          <w:rFonts w:ascii="Times New Roman" w:hAnsi="Times New Roman" w:cs="Times New Roman"/>
          <w:sz w:val="24"/>
          <w:szCs w:val="24"/>
        </w:rPr>
        <w:t>,</w:t>
      </w:r>
      <w:r w:rsidR="00F14B06" w:rsidRPr="0099576D">
        <w:rPr>
          <w:rFonts w:ascii="Times New Roman" w:hAnsi="Times New Roman" w:cs="Times New Roman"/>
          <w:sz w:val="24"/>
          <w:szCs w:val="24"/>
        </w:rPr>
        <w:t xml:space="preserve"> the result</w:t>
      </w:r>
      <w:r w:rsidR="00564FBC" w:rsidRPr="0099576D">
        <w:rPr>
          <w:rFonts w:ascii="Times New Roman" w:hAnsi="Times New Roman" w:cs="Times New Roman"/>
          <w:sz w:val="24"/>
          <w:szCs w:val="24"/>
        </w:rPr>
        <w:t>s</w:t>
      </w:r>
      <w:r w:rsidR="00F14B06" w:rsidRPr="0099576D">
        <w:rPr>
          <w:rFonts w:ascii="Times New Roman" w:hAnsi="Times New Roman" w:cs="Times New Roman"/>
          <w:sz w:val="24"/>
          <w:szCs w:val="24"/>
        </w:rPr>
        <w:t xml:space="preserve"> also indicated that</w:t>
      </w:r>
      <w:r w:rsidR="000C6C90" w:rsidRPr="0099576D">
        <w:rPr>
          <w:rFonts w:ascii="Times New Roman" w:hAnsi="Times New Roman" w:cs="Times New Roman"/>
          <w:sz w:val="24"/>
          <w:szCs w:val="24"/>
        </w:rPr>
        <w:t xml:space="preserve"> learners from the single mode university studied </w:t>
      </w:r>
      <w:r w:rsidR="00E71A57" w:rsidRPr="0099576D">
        <w:rPr>
          <w:rFonts w:ascii="Times New Roman" w:hAnsi="Times New Roman" w:cs="Times New Roman"/>
          <w:sz w:val="24"/>
          <w:szCs w:val="24"/>
        </w:rPr>
        <w:t>enjoy doing mathematics assessment online</w:t>
      </w:r>
      <w:r w:rsidR="0058772C" w:rsidRPr="0099576D">
        <w:rPr>
          <w:rFonts w:ascii="Times New Roman" w:hAnsi="Times New Roman" w:cs="Times New Roman"/>
          <w:sz w:val="24"/>
          <w:szCs w:val="24"/>
        </w:rPr>
        <w:t xml:space="preserve"> better than what is obtainable </w:t>
      </w:r>
      <w:r w:rsidR="00E71A57" w:rsidRPr="0099576D">
        <w:rPr>
          <w:rFonts w:ascii="Times New Roman" w:hAnsi="Times New Roman" w:cs="Times New Roman"/>
          <w:sz w:val="24"/>
          <w:szCs w:val="24"/>
        </w:rPr>
        <w:t xml:space="preserve">among </w:t>
      </w:r>
      <w:r w:rsidR="000C6C90" w:rsidRPr="0099576D">
        <w:rPr>
          <w:rFonts w:ascii="Times New Roman" w:hAnsi="Times New Roman" w:cs="Times New Roman"/>
          <w:sz w:val="24"/>
          <w:szCs w:val="24"/>
        </w:rPr>
        <w:t>the dual mode learners</w:t>
      </w:r>
      <w:r w:rsidR="0058772C" w:rsidRPr="0099576D">
        <w:rPr>
          <w:rFonts w:ascii="Times New Roman" w:hAnsi="Times New Roman" w:cs="Times New Roman"/>
          <w:sz w:val="24"/>
          <w:szCs w:val="24"/>
        </w:rPr>
        <w:t xml:space="preserve">. </w:t>
      </w:r>
      <w:r w:rsidR="00E71A57" w:rsidRPr="0099576D">
        <w:rPr>
          <w:rFonts w:ascii="Times New Roman" w:hAnsi="Times New Roman" w:cs="Times New Roman"/>
          <w:sz w:val="24"/>
          <w:szCs w:val="24"/>
        </w:rPr>
        <w:t xml:space="preserve"> </w:t>
      </w:r>
      <w:r w:rsidR="007F56BA" w:rsidRPr="0099576D">
        <w:rPr>
          <w:rFonts w:ascii="Times New Roman" w:hAnsi="Times New Roman" w:cs="Times New Roman"/>
          <w:sz w:val="24"/>
          <w:szCs w:val="24"/>
        </w:rPr>
        <w:t>Students emphasise</w:t>
      </w:r>
      <w:r w:rsidR="00564FBC" w:rsidRPr="0099576D">
        <w:rPr>
          <w:rFonts w:ascii="Times New Roman" w:hAnsi="Times New Roman" w:cs="Times New Roman"/>
          <w:sz w:val="24"/>
          <w:szCs w:val="24"/>
        </w:rPr>
        <w:t>d</w:t>
      </w:r>
      <w:r w:rsidR="007F56BA" w:rsidRPr="0099576D">
        <w:rPr>
          <w:rFonts w:ascii="Times New Roman" w:hAnsi="Times New Roman" w:cs="Times New Roman"/>
          <w:sz w:val="24"/>
          <w:szCs w:val="24"/>
        </w:rPr>
        <w:t xml:space="preserve"> the need for prompt assessment feedback</w:t>
      </w:r>
      <w:r w:rsidR="0060658A" w:rsidRPr="0099576D">
        <w:rPr>
          <w:rFonts w:ascii="Times New Roman" w:hAnsi="Times New Roman" w:cs="Times New Roman"/>
          <w:sz w:val="24"/>
          <w:szCs w:val="24"/>
        </w:rPr>
        <w:t xml:space="preserve">. The </w:t>
      </w:r>
      <w:r w:rsidR="0058772C" w:rsidRPr="0099576D">
        <w:rPr>
          <w:rFonts w:ascii="Times New Roman" w:hAnsi="Times New Roman" w:cs="Times New Roman"/>
          <w:sz w:val="24"/>
          <w:szCs w:val="24"/>
        </w:rPr>
        <w:t>results</w:t>
      </w:r>
      <w:r w:rsidR="0060658A" w:rsidRPr="0099576D">
        <w:rPr>
          <w:rFonts w:ascii="Times New Roman" w:hAnsi="Times New Roman" w:cs="Times New Roman"/>
          <w:sz w:val="24"/>
          <w:szCs w:val="24"/>
        </w:rPr>
        <w:t xml:space="preserve"> </w:t>
      </w:r>
      <w:r w:rsidR="00647696" w:rsidRPr="0099576D">
        <w:rPr>
          <w:rFonts w:ascii="Times New Roman" w:hAnsi="Times New Roman" w:cs="Times New Roman"/>
          <w:sz w:val="24"/>
          <w:szCs w:val="24"/>
        </w:rPr>
        <w:t xml:space="preserve">suggest a need for </w:t>
      </w:r>
      <w:r w:rsidR="0058772C" w:rsidRPr="0099576D">
        <w:rPr>
          <w:rFonts w:ascii="Times New Roman" w:hAnsi="Times New Roman" w:cs="Times New Roman"/>
          <w:sz w:val="24"/>
          <w:szCs w:val="24"/>
        </w:rPr>
        <w:t xml:space="preserve">careful review of assessment practices aimed at improving </w:t>
      </w:r>
      <w:r w:rsidR="00E53FD7" w:rsidRPr="0099576D">
        <w:rPr>
          <w:rFonts w:ascii="Times New Roman" w:hAnsi="Times New Roman" w:cs="Times New Roman"/>
          <w:sz w:val="24"/>
          <w:szCs w:val="24"/>
        </w:rPr>
        <w:t>students’ engagement and learning for outstanding</w:t>
      </w:r>
      <w:r w:rsidR="00647696" w:rsidRPr="0099576D">
        <w:rPr>
          <w:rFonts w:ascii="Times New Roman" w:hAnsi="Times New Roman" w:cs="Times New Roman"/>
          <w:sz w:val="24"/>
          <w:szCs w:val="24"/>
        </w:rPr>
        <w:t xml:space="preserve"> </w:t>
      </w:r>
      <w:r w:rsidR="00C150A2" w:rsidRPr="0099576D">
        <w:rPr>
          <w:rFonts w:ascii="Times New Roman" w:hAnsi="Times New Roman" w:cs="Times New Roman"/>
          <w:sz w:val="24"/>
          <w:szCs w:val="24"/>
        </w:rPr>
        <w:t>undergraduate</w:t>
      </w:r>
      <w:r w:rsidR="00647696" w:rsidRPr="0099576D">
        <w:rPr>
          <w:rFonts w:ascii="Times New Roman" w:hAnsi="Times New Roman" w:cs="Times New Roman"/>
          <w:sz w:val="24"/>
          <w:szCs w:val="24"/>
        </w:rPr>
        <w:t xml:space="preserve"> </w:t>
      </w:r>
      <w:r w:rsidR="00C150A2" w:rsidRPr="0099576D">
        <w:rPr>
          <w:rFonts w:ascii="Times New Roman" w:hAnsi="Times New Roman" w:cs="Times New Roman"/>
          <w:sz w:val="24"/>
          <w:szCs w:val="24"/>
        </w:rPr>
        <w:t xml:space="preserve">mathematics learning experiences. </w:t>
      </w:r>
    </w:p>
    <w:p w14:paraId="4AAEF0B0" w14:textId="0E4B6977" w:rsidR="005A2833" w:rsidRPr="0099576D" w:rsidRDefault="005A2833" w:rsidP="005F4450">
      <w:pPr>
        <w:spacing w:line="240" w:lineRule="auto"/>
        <w:jc w:val="both"/>
        <w:rPr>
          <w:rFonts w:ascii="Times New Roman" w:hAnsi="Times New Roman" w:cs="Times New Roman"/>
          <w:sz w:val="24"/>
          <w:szCs w:val="24"/>
        </w:rPr>
      </w:pPr>
      <w:r w:rsidRPr="0099576D">
        <w:rPr>
          <w:rFonts w:ascii="Times New Roman" w:hAnsi="Times New Roman" w:cs="Times New Roman"/>
          <w:b/>
          <w:sz w:val="24"/>
          <w:szCs w:val="24"/>
        </w:rPr>
        <w:t>Keywords:</w:t>
      </w:r>
      <w:r w:rsidRPr="0099576D">
        <w:rPr>
          <w:rFonts w:ascii="Times New Roman" w:hAnsi="Times New Roman" w:cs="Times New Roman"/>
          <w:sz w:val="24"/>
          <w:szCs w:val="24"/>
        </w:rPr>
        <w:t xml:space="preserve"> Assessment Practices</w:t>
      </w:r>
      <w:r w:rsidR="0099576D">
        <w:rPr>
          <w:rFonts w:ascii="Times New Roman" w:hAnsi="Times New Roman" w:cs="Times New Roman"/>
          <w:sz w:val="24"/>
          <w:szCs w:val="24"/>
        </w:rPr>
        <w:t>,</w:t>
      </w:r>
      <w:r w:rsidRPr="0099576D">
        <w:rPr>
          <w:rFonts w:ascii="Times New Roman" w:hAnsi="Times New Roman" w:cs="Times New Roman"/>
          <w:sz w:val="24"/>
          <w:szCs w:val="24"/>
        </w:rPr>
        <w:t xml:space="preserve"> </w:t>
      </w:r>
      <w:r w:rsidR="0099576D">
        <w:rPr>
          <w:rFonts w:ascii="Times New Roman" w:hAnsi="Times New Roman" w:cs="Times New Roman"/>
          <w:sz w:val="24"/>
          <w:szCs w:val="24"/>
        </w:rPr>
        <w:t>Feedback,</w:t>
      </w:r>
      <w:r w:rsidR="000F750D" w:rsidRPr="0099576D">
        <w:rPr>
          <w:rFonts w:ascii="Times New Roman" w:hAnsi="Times New Roman" w:cs="Times New Roman"/>
          <w:sz w:val="24"/>
          <w:szCs w:val="24"/>
        </w:rPr>
        <w:t xml:space="preserve"> </w:t>
      </w:r>
      <w:r w:rsidR="0099576D">
        <w:rPr>
          <w:rFonts w:ascii="Times New Roman" w:hAnsi="Times New Roman" w:cs="Times New Roman"/>
          <w:sz w:val="24"/>
          <w:szCs w:val="24"/>
        </w:rPr>
        <w:t>Students Experiences,</w:t>
      </w:r>
      <w:r w:rsidR="00140169" w:rsidRPr="0099576D">
        <w:rPr>
          <w:rFonts w:ascii="Times New Roman" w:hAnsi="Times New Roman" w:cs="Times New Roman"/>
          <w:sz w:val="24"/>
          <w:szCs w:val="24"/>
        </w:rPr>
        <w:t xml:space="preserve"> </w:t>
      </w:r>
      <w:r w:rsidRPr="0099576D">
        <w:rPr>
          <w:rFonts w:ascii="Times New Roman" w:hAnsi="Times New Roman" w:cs="Times New Roman"/>
          <w:sz w:val="24"/>
          <w:szCs w:val="24"/>
        </w:rPr>
        <w:t>Distance and Online Learning; Undergraduate mathematics</w:t>
      </w:r>
    </w:p>
    <w:p w14:paraId="285821F8" w14:textId="77777777" w:rsidR="00BB4476" w:rsidRDefault="00BB4476" w:rsidP="005F4450">
      <w:pPr>
        <w:spacing w:line="240" w:lineRule="auto"/>
        <w:jc w:val="both"/>
        <w:rPr>
          <w:rFonts w:ascii="Times New Roman" w:hAnsi="Times New Roman" w:cs="Times New Roman"/>
          <w:b/>
        </w:rPr>
      </w:pPr>
    </w:p>
    <w:p w14:paraId="581BF2B2" w14:textId="77777777" w:rsidR="00BB4476" w:rsidRDefault="00BB4476" w:rsidP="005F4450">
      <w:pPr>
        <w:spacing w:line="240" w:lineRule="auto"/>
        <w:jc w:val="both"/>
        <w:rPr>
          <w:rFonts w:ascii="Times New Roman" w:hAnsi="Times New Roman" w:cs="Times New Roman"/>
          <w:b/>
        </w:rPr>
      </w:pPr>
    </w:p>
    <w:p w14:paraId="433A7B11" w14:textId="77777777" w:rsidR="00BB4476" w:rsidRDefault="00BB4476" w:rsidP="005F4450">
      <w:pPr>
        <w:spacing w:line="240" w:lineRule="auto"/>
        <w:jc w:val="both"/>
        <w:rPr>
          <w:rFonts w:ascii="Times New Roman" w:hAnsi="Times New Roman" w:cs="Times New Roman"/>
          <w:b/>
        </w:rPr>
      </w:pPr>
    </w:p>
    <w:p w14:paraId="3590244D" w14:textId="77777777" w:rsidR="00BB4476" w:rsidRDefault="00BB4476" w:rsidP="005F4450">
      <w:pPr>
        <w:spacing w:line="240" w:lineRule="auto"/>
        <w:jc w:val="both"/>
        <w:rPr>
          <w:rFonts w:ascii="Times New Roman" w:hAnsi="Times New Roman" w:cs="Times New Roman"/>
          <w:b/>
        </w:rPr>
      </w:pPr>
    </w:p>
    <w:p w14:paraId="75CD71BD" w14:textId="77777777" w:rsidR="00BB4476" w:rsidRDefault="00BB4476" w:rsidP="005F4450">
      <w:pPr>
        <w:spacing w:line="240" w:lineRule="auto"/>
        <w:jc w:val="both"/>
        <w:rPr>
          <w:rFonts w:ascii="Times New Roman" w:hAnsi="Times New Roman" w:cs="Times New Roman"/>
          <w:b/>
        </w:rPr>
      </w:pPr>
    </w:p>
    <w:p w14:paraId="232EC2B4" w14:textId="77777777" w:rsidR="005C0415" w:rsidRPr="0099576D" w:rsidRDefault="005C0415" w:rsidP="005F4450">
      <w:pPr>
        <w:spacing w:line="240" w:lineRule="auto"/>
        <w:jc w:val="both"/>
        <w:rPr>
          <w:rFonts w:ascii="Arial" w:hAnsi="Arial" w:cs="Arial"/>
          <w:b/>
          <w:sz w:val="32"/>
          <w:szCs w:val="32"/>
        </w:rPr>
      </w:pPr>
      <w:r w:rsidRPr="0099576D">
        <w:rPr>
          <w:rFonts w:ascii="Arial" w:hAnsi="Arial" w:cs="Arial"/>
          <w:b/>
          <w:sz w:val="32"/>
          <w:szCs w:val="32"/>
        </w:rPr>
        <w:lastRenderedPageBreak/>
        <w:t>Introduction</w:t>
      </w:r>
    </w:p>
    <w:p w14:paraId="53F034E1" w14:textId="30CB63D9" w:rsidR="0009071A" w:rsidRPr="0099576D" w:rsidRDefault="005F3738" w:rsidP="005F4450">
      <w:pPr>
        <w:pStyle w:val="Default"/>
        <w:spacing w:after="240"/>
        <w:jc w:val="both"/>
      </w:pPr>
      <w:r w:rsidRPr="0099576D">
        <w:t xml:space="preserve">The introduction of distance and online learning in </w:t>
      </w:r>
      <w:r w:rsidR="00236A40" w:rsidRPr="0099576D">
        <w:t xml:space="preserve">higher education teaching and learning has developed </w:t>
      </w:r>
      <w:r w:rsidR="003112AE" w:rsidRPr="0099576D">
        <w:t>considerably</w:t>
      </w:r>
      <w:r w:rsidR="00236A40" w:rsidRPr="0099576D">
        <w:t xml:space="preserve"> in this 21the century (</w:t>
      </w:r>
      <w:proofErr w:type="spellStart"/>
      <w:r w:rsidR="00236A40" w:rsidRPr="0099576D">
        <w:t>Baleni</w:t>
      </w:r>
      <w:proofErr w:type="spellEnd"/>
      <w:r w:rsidR="00236A40" w:rsidRPr="0099576D">
        <w:t>, 2015).</w:t>
      </w:r>
      <w:r w:rsidRPr="0099576D">
        <w:t xml:space="preserve"> </w:t>
      </w:r>
      <w:r w:rsidR="00DF7EBB" w:rsidRPr="0099576D">
        <w:t xml:space="preserve">The trend that brought about </w:t>
      </w:r>
      <w:r w:rsidR="00A15AF0" w:rsidRPr="0099576D">
        <w:t>online learning platform</w:t>
      </w:r>
      <w:r w:rsidR="00A02019" w:rsidRPr="0099576D">
        <w:t xml:space="preserve">, for example, </w:t>
      </w:r>
      <w:r w:rsidR="00A15AF0" w:rsidRPr="0099576D">
        <w:t>Learning Management System (LMS)</w:t>
      </w:r>
      <w:r w:rsidR="00A02019" w:rsidRPr="0099576D">
        <w:t xml:space="preserve"> to offer online</w:t>
      </w:r>
      <w:r w:rsidR="00AE1628" w:rsidRPr="0099576D">
        <w:t xml:space="preserve">/interactive </w:t>
      </w:r>
      <w:r w:rsidR="00A02019" w:rsidRPr="0099576D">
        <w:t xml:space="preserve">learning, </w:t>
      </w:r>
      <w:r w:rsidR="00AE1628" w:rsidRPr="0099576D">
        <w:t>and</w:t>
      </w:r>
      <w:r w:rsidR="00A02019" w:rsidRPr="0099576D">
        <w:t xml:space="preserve"> assessment has led to a greater use of computer technology to facilitate learning.</w:t>
      </w:r>
      <w:r w:rsidR="00A15AF0" w:rsidRPr="0099576D">
        <w:t xml:space="preserve"> </w:t>
      </w:r>
      <w:r w:rsidR="008F55FD" w:rsidRPr="0099576D">
        <w:t>Stud</w:t>
      </w:r>
      <w:r w:rsidR="0040359F" w:rsidRPr="0099576D">
        <w:t>ies have shown that despite the advancement in</w:t>
      </w:r>
      <w:r w:rsidR="008F5058" w:rsidRPr="0099576D">
        <w:t xml:space="preserve"> distance and online education across institutions of higher learning, assessment of online courses</w:t>
      </w:r>
      <w:r w:rsidR="00E27FE3" w:rsidRPr="0099576D">
        <w:t xml:space="preserve"> (including mathematics)</w:t>
      </w:r>
      <w:r w:rsidR="008F5058" w:rsidRPr="0099576D">
        <w:t xml:space="preserve"> still progresses at a slow pace (Rothman</w:t>
      </w:r>
      <w:r w:rsidR="00181997" w:rsidRPr="0099576D">
        <w:t>,</w:t>
      </w:r>
      <w:r w:rsidR="008F5058" w:rsidRPr="0099576D">
        <w:t xml:space="preserve"> </w:t>
      </w:r>
      <w:r w:rsidR="00181997" w:rsidRPr="0099576D">
        <w:t>Romeo, Brennan &amp; Mitchell</w:t>
      </w:r>
      <w:r w:rsidR="0040359F" w:rsidRPr="0099576D">
        <w:t xml:space="preserve">, 2011; </w:t>
      </w:r>
      <w:proofErr w:type="spellStart"/>
      <w:r w:rsidR="0040359F" w:rsidRPr="0099576D">
        <w:t>Yushau</w:t>
      </w:r>
      <w:proofErr w:type="spellEnd"/>
      <w:r w:rsidR="0040359F" w:rsidRPr="0099576D">
        <w:t xml:space="preserve"> &amp; Khan 2014</w:t>
      </w:r>
      <w:r w:rsidRPr="0099576D">
        <w:t xml:space="preserve">). </w:t>
      </w:r>
      <w:r w:rsidR="00E7775D" w:rsidRPr="0099576D">
        <w:t xml:space="preserve">Assessment in distance and online education gives the instructors an exclusive opportunity to relate </w:t>
      </w:r>
      <w:r w:rsidR="00880E96">
        <w:t xml:space="preserve">to </w:t>
      </w:r>
      <w:r w:rsidR="00E7775D" w:rsidRPr="0099576D">
        <w:t xml:space="preserve">the learners </w:t>
      </w:r>
      <w:r w:rsidR="00A0458E" w:rsidRPr="0099576D">
        <w:t>for the</w:t>
      </w:r>
      <w:r w:rsidR="00D63A40" w:rsidRPr="0099576D">
        <w:t xml:space="preserve"> purpose of </w:t>
      </w:r>
      <w:r w:rsidR="00E7775D" w:rsidRPr="0099576D">
        <w:t>track</w:t>
      </w:r>
      <w:r w:rsidR="00D63A40" w:rsidRPr="0099576D">
        <w:t>ing</w:t>
      </w:r>
      <w:r w:rsidR="00E7775D" w:rsidRPr="0099576D">
        <w:t xml:space="preserve"> the</w:t>
      </w:r>
      <w:r w:rsidR="00D63A40" w:rsidRPr="0099576D">
        <w:t>ir</w:t>
      </w:r>
      <w:r w:rsidR="00E7775D" w:rsidRPr="0099576D">
        <w:t xml:space="preserve"> academic growth (</w:t>
      </w:r>
      <w:proofErr w:type="spellStart"/>
      <w:r w:rsidR="00E7775D" w:rsidRPr="0099576D">
        <w:t>Artino</w:t>
      </w:r>
      <w:proofErr w:type="spellEnd"/>
      <w:r w:rsidR="00E7775D" w:rsidRPr="0099576D">
        <w:t xml:space="preserve"> &amp; </w:t>
      </w:r>
      <w:proofErr w:type="spellStart"/>
      <w:r w:rsidR="00E7775D" w:rsidRPr="0099576D">
        <w:t>Ioannou</w:t>
      </w:r>
      <w:proofErr w:type="spellEnd"/>
      <w:r w:rsidR="00E7775D" w:rsidRPr="0099576D">
        <w:t>, 2008).</w:t>
      </w:r>
      <w:r w:rsidR="00940C24" w:rsidRPr="0099576D">
        <w:t xml:space="preserve"> The educational progress of the students can be monitored by the instructor thereby allowing the learners to conduct self-assessment to become self-directed learners.</w:t>
      </w:r>
      <w:r w:rsidR="00644B49" w:rsidRPr="0099576D">
        <w:t xml:space="preserve"> </w:t>
      </w:r>
      <w:proofErr w:type="spellStart"/>
      <w:r w:rsidR="00CE6824" w:rsidRPr="0099576D">
        <w:t>Kissa</w:t>
      </w:r>
      <w:r w:rsidR="00B165B5" w:rsidRPr="0099576D">
        <w:t>ne</w:t>
      </w:r>
      <w:proofErr w:type="spellEnd"/>
      <w:r w:rsidR="00B165B5" w:rsidRPr="0099576D">
        <w:t xml:space="preserve">, </w:t>
      </w:r>
      <w:proofErr w:type="spellStart"/>
      <w:r w:rsidR="00B165B5" w:rsidRPr="0099576D">
        <w:t>McConney</w:t>
      </w:r>
      <w:proofErr w:type="spellEnd"/>
      <w:r w:rsidR="00B165B5" w:rsidRPr="0099576D">
        <w:t xml:space="preserve"> &amp; </w:t>
      </w:r>
      <w:proofErr w:type="spellStart"/>
      <w:r w:rsidR="00B165B5" w:rsidRPr="0099576D">
        <w:t>Ho</w:t>
      </w:r>
      <w:proofErr w:type="spellEnd"/>
      <w:r w:rsidR="00B165B5" w:rsidRPr="0099576D">
        <w:t xml:space="preserve"> (2015) point</w:t>
      </w:r>
      <w:r w:rsidR="00CE6824" w:rsidRPr="0099576D">
        <w:t xml:space="preserve"> out that </w:t>
      </w:r>
      <w:r w:rsidR="00880E96">
        <w:t xml:space="preserve">the </w:t>
      </w:r>
      <w:r w:rsidR="00CE6824" w:rsidRPr="0099576D">
        <w:t>a</w:t>
      </w:r>
      <w:r w:rsidR="00644B49" w:rsidRPr="0099576D">
        <w:t xml:space="preserve">vailability of technology and its use in mathematics education changes the way assessment is carried out in undergraduate mathematics learning; hence </w:t>
      </w:r>
      <w:r w:rsidR="00CE6824" w:rsidRPr="0099576D">
        <w:t>“</w:t>
      </w:r>
      <w:r w:rsidR="00644B49" w:rsidRPr="0099576D">
        <w:t>current assessment practices are struggling to keep pace with the use of technology for doing and teaching mathematics</w:t>
      </w:r>
      <w:r w:rsidR="0009071A" w:rsidRPr="0099576D">
        <w:t>”</w:t>
      </w:r>
      <w:r w:rsidR="00644B49" w:rsidRPr="0099576D">
        <w:t xml:space="preserve"> (Stacey &amp; </w:t>
      </w:r>
      <w:proofErr w:type="spellStart"/>
      <w:r w:rsidR="00644B49" w:rsidRPr="0099576D">
        <w:t>Wiliam</w:t>
      </w:r>
      <w:proofErr w:type="spellEnd"/>
      <w:r w:rsidR="00644B49" w:rsidRPr="0099576D">
        <w:t xml:space="preserve"> 2013</w:t>
      </w:r>
      <w:r w:rsidR="0009071A" w:rsidRPr="0099576D">
        <w:t>)</w:t>
      </w:r>
      <w:r w:rsidR="00CE6824" w:rsidRPr="0099576D">
        <w:t xml:space="preserve"> </w:t>
      </w:r>
      <w:r w:rsidR="008F360D" w:rsidRPr="0099576D">
        <w:t>(</w:t>
      </w:r>
      <w:r w:rsidR="00CE6824" w:rsidRPr="0099576D">
        <w:t>p.721</w:t>
      </w:r>
      <w:r w:rsidR="008F360D" w:rsidRPr="0099576D">
        <w:t>)</w:t>
      </w:r>
      <w:r w:rsidR="00CE6824" w:rsidRPr="0099576D">
        <w:t>.</w:t>
      </w:r>
      <w:r w:rsidR="0009071A" w:rsidRPr="0099576D">
        <w:t xml:space="preserve"> National Research Council Mathematical Sciences Education Board (1993</w:t>
      </w:r>
      <w:r w:rsidR="007A5C47" w:rsidRPr="0099576D">
        <w:t>, p. 1</w:t>
      </w:r>
      <w:r w:rsidR="0009071A" w:rsidRPr="0099576D">
        <w:t xml:space="preserve">) drew the following conceptual guide for assessing distance and online learning </w:t>
      </w:r>
      <w:r w:rsidR="00204FCB" w:rsidRPr="0099576D">
        <w:t xml:space="preserve">mathematics </w:t>
      </w:r>
      <w:r w:rsidR="0009071A" w:rsidRPr="0099576D">
        <w:t xml:space="preserve">students: </w:t>
      </w:r>
    </w:p>
    <w:p w14:paraId="41296C23" w14:textId="77777777" w:rsidR="0009071A" w:rsidRPr="0099576D" w:rsidRDefault="0009071A" w:rsidP="005F4450">
      <w:pPr>
        <w:pStyle w:val="Default"/>
        <w:jc w:val="both"/>
      </w:pPr>
      <w:r w:rsidRPr="0099576D">
        <w:t xml:space="preserve">• </w:t>
      </w:r>
      <w:r w:rsidRPr="0099576D">
        <w:rPr>
          <w:i/>
          <w:iCs/>
        </w:rPr>
        <w:t xml:space="preserve">The mathematics principle: </w:t>
      </w:r>
      <w:r w:rsidRPr="0099576D">
        <w:t xml:space="preserve">Assessment should reflect the mathematics that is most important for students to learn. </w:t>
      </w:r>
    </w:p>
    <w:p w14:paraId="6D2650BB" w14:textId="05C24DE2" w:rsidR="0009071A" w:rsidRPr="0099576D" w:rsidRDefault="0009071A" w:rsidP="005F4450">
      <w:pPr>
        <w:pStyle w:val="Default"/>
        <w:jc w:val="both"/>
      </w:pPr>
      <w:r w:rsidRPr="0099576D">
        <w:t xml:space="preserve">• </w:t>
      </w:r>
      <w:r w:rsidRPr="0099576D">
        <w:rPr>
          <w:i/>
          <w:iCs/>
        </w:rPr>
        <w:t xml:space="preserve">The learning principle: </w:t>
      </w:r>
      <w:r w:rsidRPr="0099576D">
        <w:t>Assessment should enhance mathematics learning and support</w:t>
      </w:r>
      <w:r w:rsidR="00880E96">
        <w:t xml:space="preserve"> the</w:t>
      </w:r>
      <w:r w:rsidRPr="0099576D">
        <w:t xml:space="preserve"> good instructional practice. </w:t>
      </w:r>
    </w:p>
    <w:p w14:paraId="71F403DA" w14:textId="5B0942B2" w:rsidR="0009071A" w:rsidRPr="0099576D" w:rsidRDefault="0009071A" w:rsidP="005F4450">
      <w:pPr>
        <w:pStyle w:val="Default"/>
        <w:spacing w:after="240"/>
        <w:jc w:val="both"/>
      </w:pPr>
      <w:r w:rsidRPr="0099576D">
        <w:t xml:space="preserve">• </w:t>
      </w:r>
      <w:r w:rsidRPr="0099576D">
        <w:rPr>
          <w:i/>
          <w:iCs/>
        </w:rPr>
        <w:t xml:space="preserve">The equity principle: </w:t>
      </w:r>
      <w:r w:rsidRPr="0099576D">
        <w:t xml:space="preserve">Assessment should support </w:t>
      </w:r>
      <w:r w:rsidRPr="0099576D">
        <w:rPr>
          <w:i/>
          <w:iCs/>
        </w:rPr>
        <w:t xml:space="preserve">every </w:t>
      </w:r>
      <w:r w:rsidRPr="0099576D">
        <w:t xml:space="preserve">student’s opportunity to learn important mathematics. </w:t>
      </w:r>
    </w:p>
    <w:p w14:paraId="3944AE05" w14:textId="7E9CF5BE" w:rsidR="0042488A" w:rsidRPr="0099576D" w:rsidRDefault="0042488A" w:rsidP="005F4450">
      <w:pPr>
        <w:pStyle w:val="Default"/>
        <w:spacing w:after="240"/>
        <w:jc w:val="both"/>
      </w:pPr>
      <w:r w:rsidRPr="0099576D">
        <w:t xml:space="preserve">The purpose of this comparative </w:t>
      </w:r>
      <w:r w:rsidR="00243096" w:rsidRPr="0099576D">
        <w:t>case study</w:t>
      </w:r>
      <w:r w:rsidR="005B544E" w:rsidRPr="0099576D">
        <w:t xml:space="preserve"> is to examine</w:t>
      </w:r>
      <w:r w:rsidR="00470A2D" w:rsidRPr="0099576D">
        <w:t xml:space="preserve"> and compare</w:t>
      </w:r>
      <w:r w:rsidR="005B544E" w:rsidRPr="0099576D">
        <w:t xml:space="preserve"> the current assessment practices </w:t>
      </w:r>
      <w:r w:rsidR="006A71BC" w:rsidRPr="0099576D">
        <w:t xml:space="preserve">among a dual mode delivery university (Distance Learning Institute (DLI), University of Lagos) and a </w:t>
      </w:r>
      <w:r w:rsidR="00E223EC" w:rsidRPr="0099576D">
        <w:t>single mode delivery</w:t>
      </w:r>
      <w:r w:rsidR="006A71BC" w:rsidRPr="0099576D">
        <w:t xml:space="preserve"> university</w:t>
      </w:r>
      <w:r w:rsidR="00E223EC" w:rsidRPr="0099576D">
        <w:t xml:space="preserve"> </w:t>
      </w:r>
      <w:r w:rsidR="006A71BC" w:rsidRPr="0099576D">
        <w:t>(National Open University of Nigeria (NOUN))</w:t>
      </w:r>
      <w:r w:rsidR="00E223EC" w:rsidRPr="0099576D">
        <w:t xml:space="preserve">. The </w:t>
      </w:r>
      <w:r w:rsidR="00243096" w:rsidRPr="0099576D">
        <w:t>concern</w:t>
      </w:r>
      <w:r w:rsidR="00E223EC" w:rsidRPr="0099576D">
        <w:t xml:space="preserve"> pertinent to this paper</w:t>
      </w:r>
      <w:r w:rsidR="00E20C02" w:rsidRPr="0099576D">
        <w:t xml:space="preserve"> is</w:t>
      </w:r>
      <w:r w:rsidR="00E223EC" w:rsidRPr="0099576D">
        <w:t>:</w:t>
      </w:r>
      <w:r w:rsidR="00243096" w:rsidRPr="0099576D">
        <w:t xml:space="preserve"> what </w:t>
      </w:r>
      <w:r w:rsidR="00E223EC" w:rsidRPr="0099576D">
        <w:t xml:space="preserve">the assessment practices </w:t>
      </w:r>
      <w:r w:rsidR="00E20C02" w:rsidRPr="0099576D">
        <w:t xml:space="preserve">are </w:t>
      </w:r>
      <w:r w:rsidR="00E223EC" w:rsidRPr="0099576D">
        <w:t xml:space="preserve">and how </w:t>
      </w:r>
      <w:r w:rsidR="00E20C02" w:rsidRPr="0099576D">
        <w:t xml:space="preserve">they </w:t>
      </w:r>
      <w:r w:rsidR="00E223EC" w:rsidRPr="0099576D">
        <w:t>may be related to the students learning of undergraduate mathematics</w:t>
      </w:r>
      <w:r w:rsidR="00512CA0" w:rsidRPr="0099576D">
        <w:t xml:space="preserve"> in distance and online education</w:t>
      </w:r>
      <w:r w:rsidR="00ED04B0" w:rsidRPr="0099576D">
        <w:t xml:space="preserve">. </w:t>
      </w:r>
      <w:r w:rsidR="004C3F50" w:rsidRPr="0099576D">
        <w:t>This paper is based on the result</w:t>
      </w:r>
      <w:r w:rsidR="00E20C02" w:rsidRPr="0099576D">
        <w:t>s</w:t>
      </w:r>
      <w:r w:rsidR="004C3F50" w:rsidRPr="0099576D">
        <w:t xml:space="preserve"> from </w:t>
      </w:r>
      <w:r w:rsidR="00E20C02" w:rsidRPr="0099576D">
        <w:t xml:space="preserve">a </w:t>
      </w:r>
      <w:r w:rsidR="004C3F50" w:rsidRPr="0099576D">
        <w:t>Ph</w:t>
      </w:r>
      <w:r w:rsidR="00880E96">
        <w:t>.</w:t>
      </w:r>
      <w:r w:rsidR="004C3F50" w:rsidRPr="0099576D">
        <w:t>D</w:t>
      </w:r>
      <w:r w:rsidR="00880E96">
        <w:t>.</w:t>
      </w:r>
      <w:r w:rsidR="004C3F50" w:rsidRPr="0099576D">
        <w:t xml:space="preserve"> </w:t>
      </w:r>
      <w:r w:rsidR="00E20C02" w:rsidRPr="0099576D">
        <w:t xml:space="preserve">research </w:t>
      </w:r>
      <w:r w:rsidR="004C3F50" w:rsidRPr="0099576D">
        <w:t xml:space="preserve">at University of the Free State, South Africa. </w:t>
      </w:r>
      <w:r w:rsidR="000F06D9" w:rsidRPr="0099576D">
        <w:t>It was a two</w:t>
      </w:r>
      <w:r w:rsidR="00880E96">
        <w:t>-</w:t>
      </w:r>
      <w:r w:rsidR="000F06D9" w:rsidRPr="0099576D">
        <w:t xml:space="preserve">year study on </w:t>
      </w:r>
      <w:r w:rsidR="000F06D9" w:rsidRPr="0099576D">
        <w:rPr>
          <w:bCs/>
        </w:rPr>
        <w:t>students’ experiences with distance and online learning of university-level undergraduate mathematics in Nigeria</w:t>
      </w:r>
      <w:r w:rsidR="000F06D9" w:rsidRPr="0099576D">
        <w:rPr>
          <w:b/>
          <w:bCs/>
        </w:rPr>
        <w:t xml:space="preserve">. </w:t>
      </w:r>
      <w:r w:rsidR="000F06D9" w:rsidRPr="0099576D">
        <w:rPr>
          <w:bCs/>
        </w:rPr>
        <w:t xml:space="preserve">Two ODL institutions </w:t>
      </w:r>
      <w:r w:rsidR="00E20C02" w:rsidRPr="0099576D">
        <w:rPr>
          <w:bCs/>
        </w:rPr>
        <w:t xml:space="preserve">were </w:t>
      </w:r>
      <w:r w:rsidR="00FB37AD" w:rsidRPr="0099576D">
        <w:rPr>
          <w:bCs/>
        </w:rPr>
        <w:t xml:space="preserve">extensively studied </w:t>
      </w:r>
      <w:r w:rsidR="001E6288" w:rsidRPr="0099576D">
        <w:rPr>
          <w:bCs/>
        </w:rPr>
        <w:t>and closed and open-ended questionnaire and semi-structured interviews</w:t>
      </w:r>
      <w:r w:rsidR="000F06D9" w:rsidRPr="0099576D">
        <w:rPr>
          <w:bCs/>
        </w:rPr>
        <w:t xml:space="preserve"> </w:t>
      </w:r>
      <w:r w:rsidR="001E6288" w:rsidRPr="0099576D">
        <w:rPr>
          <w:bCs/>
        </w:rPr>
        <w:t xml:space="preserve">were used as instruments for data collection. </w:t>
      </w:r>
    </w:p>
    <w:p w14:paraId="1AD4B7FB" w14:textId="7D9E06DC" w:rsidR="00512CA0" w:rsidRPr="0099576D" w:rsidRDefault="00512CA0" w:rsidP="005F4450">
      <w:pPr>
        <w:spacing w:before="100" w:beforeAutospacing="1" w:after="100" w:afterAutospacing="1" w:line="240" w:lineRule="auto"/>
        <w:jc w:val="both"/>
        <w:rPr>
          <w:rFonts w:ascii="Arial" w:eastAsia="Times New Roman" w:hAnsi="Arial" w:cs="Arial"/>
          <w:b/>
          <w:sz w:val="32"/>
          <w:szCs w:val="32"/>
          <w:lang w:eastAsia="en-GB"/>
        </w:rPr>
      </w:pPr>
      <w:r w:rsidRPr="0099576D">
        <w:rPr>
          <w:rFonts w:ascii="Arial" w:eastAsia="Times New Roman" w:hAnsi="Arial" w:cs="Arial"/>
          <w:b/>
          <w:sz w:val="32"/>
          <w:szCs w:val="32"/>
          <w:lang w:eastAsia="en-GB"/>
        </w:rPr>
        <w:t>Literature</w:t>
      </w:r>
      <w:r w:rsidR="00D37D53" w:rsidRPr="0099576D">
        <w:rPr>
          <w:rFonts w:ascii="Arial" w:eastAsia="Times New Roman" w:hAnsi="Arial" w:cs="Arial"/>
          <w:b/>
          <w:sz w:val="32"/>
          <w:szCs w:val="32"/>
          <w:lang w:eastAsia="en-GB"/>
        </w:rPr>
        <w:t xml:space="preserve"> Review</w:t>
      </w:r>
    </w:p>
    <w:p w14:paraId="6DA2DA91" w14:textId="19273E68" w:rsidR="00512CA0" w:rsidRPr="0099576D" w:rsidRDefault="00D3341D" w:rsidP="005F4450">
      <w:pPr>
        <w:spacing w:before="100" w:beforeAutospacing="1" w:after="100" w:afterAutospacing="1" w:line="240" w:lineRule="auto"/>
        <w:jc w:val="both"/>
        <w:rPr>
          <w:rFonts w:ascii="Times New Roman" w:hAnsi="Times New Roman" w:cs="Times New Roman"/>
          <w:sz w:val="24"/>
          <w:szCs w:val="24"/>
        </w:rPr>
      </w:pPr>
      <w:r w:rsidRPr="0099576D">
        <w:rPr>
          <w:rFonts w:ascii="Times New Roman" w:eastAsia="Times New Roman" w:hAnsi="Times New Roman" w:cs="Times New Roman"/>
          <w:sz w:val="24"/>
          <w:szCs w:val="24"/>
          <w:lang w:eastAsia="en-GB"/>
        </w:rPr>
        <w:t>The increased demand</w:t>
      </w:r>
      <w:r w:rsidR="0057008E" w:rsidRPr="0099576D">
        <w:rPr>
          <w:rFonts w:ascii="Times New Roman" w:eastAsia="Times New Roman" w:hAnsi="Times New Roman" w:cs="Times New Roman"/>
          <w:sz w:val="24"/>
          <w:szCs w:val="24"/>
          <w:lang w:eastAsia="en-GB"/>
        </w:rPr>
        <w:t>s</w:t>
      </w:r>
      <w:r w:rsidRPr="0099576D">
        <w:rPr>
          <w:rFonts w:ascii="Times New Roman" w:eastAsia="Times New Roman" w:hAnsi="Times New Roman" w:cs="Times New Roman"/>
          <w:sz w:val="24"/>
          <w:szCs w:val="24"/>
          <w:lang w:eastAsia="en-GB"/>
        </w:rPr>
        <w:t xml:space="preserve"> for higher education </w:t>
      </w:r>
      <w:r w:rsidR="00B64FEA" w:rsidRPr="0099576D">
        <w:rPr>
          <w:rFonts w:ascii="Times New Roman" w:eastAsia="Times New Roman" w:hAnsi="Times New Roman" w:cs="Times New Roman"/>
          <w:sz w:val="24"/>
          <w:szCs w:val="24"/>
          <w:lang w:eastAsia="en-GB"/>
        </w:rPr>
        <w:t>and technological advancement have</w:t>
      </w:r>
      <w:r w:rsidRPr="0099576D">
        <w:rPr>
          <w:rFonts w:ascii="Times New Roman" w:eastAsia="Times New Roman" w:hAnsi="Times New Roman" w:cs="Times New Roman"/>
          <w:sz w:val="24"/>
          <w:szCs w:val="24"/>
          <w:lang w:eastAsia="en-GB"/>
        </w:rPr>
        <w:t xml:space="preserve"> </w:t>
      </w:r>
      <w:r w:rsidR="00B64FEA" w:rsidRPr="0099576D">
        <w:rPr>
          <w:rFonts w:ascii="Times New Roman" w:eastAsia="Times New Roman" w:hAnsi="Times New Roman" w:cs="Times New Roman"/>
          <w:sz w:val="24"/>
          <w:szCs w:val="24"/>
          <w:lang w:eastAsia="en-GB"/>
        </w:rPr>
        <w:t>led to improvement witnessed in institutional effective and efficient distance and online course delivery (</w:t>
      </w:r>
      <w:proofErr w:type="spellStart"/>
      <w:r w:rsidR="00B64FEA" w:rsidRPr="0099576D">
        <w:rPr>
          <w:rFonts w:ascii="Times New Roman" w:hAnsi="Times New Roman" w:cs="Times New Roman"/>
          <w:sz w:val="24"/>
          <w:szCs w:val="24"/>
        </w:rPr>
        <w:t>Trenholm</w:t>
      </w:r>
      <w:proofErr w:type="spellEnd"/>
      <w:r w:rsidR="00B64FEA" w:rsidRPr="0099576D">
        <w:rPr>
          <w:rFonts w:ascii="Times New Roman" w:hAnsi="Times New Roman" w:cs="Times New Roman"/>
          <w:sz w:val="24"/>
          <w:szCs w:val="24"/>
        </w:rPr>
        <w:t xml:space="preserve">, </w:t>
      </w:r>
      <w:proofErr w:type="spellStart"/>
      <w:r w:rsidR="00B64FEA" w:rsidRPr="0099576D">
        <w:rPr>
          <w:rFonts w:ascii="Times New Roman" w:hAnsi="Times New Roman" w:cs="Times New Roman"/>
          <w:sz w:val="24"/>
          <w:szCs w:val="24"/>
        </w:rPr>
        <w:t>A</w:t>
      </w:r>
      <w:r w:rsidR="00860737" w:rsidRPr="0099576D">
        <w:rPr>
          <w:rFonts w:ascii="Times New Roman" w:hAnsi="Times New Roman" w:cs="Times New Roman"/>
          <w:sz w:val="24"/>
          <w:szCs w:val="24"/>
        </w:rPr>
        <w:t>lcock</w:t>
      </w:r>
      <w:proofErr w:type="spellEnd"/>
      <w:r w:rsidR="00B64FEA" w:rsidRPr="0099576D">
        <w:rPr>
          <w:rFonts w:ascii="Times New Roman" w:hAnsi="Times New Roman" w:cs="Times New Roman"/>
          <w:sz w:val="24"/>
          <w:szCs w:val="24"/>
        </w:rPr>
        <w:t xml:space="preserve"> &amp; Robinson, 2015). </w:t>
      </w:r>
      <w:r w:rsidR="00B64FEA" w:rsidRPr="0099576D">
        <w:rPr>
          <w:rFonts w:ascii="Times New Roman" w:eastAsia="Times New Roman" w:hAnsi="Times New Roman" w:cs="Times New Roman"/>
          <w:sz w:val="24"/>
          <w:szCs w:val="24"/>
          <w:lang w:eastAsia="en-GB"/>
        </w:rPr>
        <w:t xml:space="preserve"> </w:t>
      </w:r>
      <w:r w:rsidR="00860737" w:rsidRPr="0099576D">
        <w:rPr>
          <w:rFonts w:ascii="Times New Roman" w:hAnsi="Times New Roman" w:cs="Times New Roman"/>
          <w:sz w:val="24"/>
          <w:szCs w:val="24"/>
        </w:rPr>
        <w:t>Assessment a</w:t>
      </w:r>
      <w:r w:rsidR="00877083" w:rsidRPr="0099576D">
        <w:rPr>
          <w:rFonts w:ascii="Times New Roman" w:hAnsi="Times New Roman" w:cs="Times New Roman"/>
          <w:sz w:val="24"/>
          <w:szCs w:val="24"/>
        </w:rPr>
        <w:t>s an essential part of distance and</w:t>
      </w:r>
      <w:r w:rsidR="00860737" w:rsidRPr="0099576D">
        <w:rPr>
          <w:rFonts w:ascii="Times New Roman" w:hAnsi="Times New Roman" w:cs="Times New Roman"/>
          <w:sz w:val="24"/>
          <w:szCs w:val="24"/>
        </w:rPr>
        <w:t xml:space="preserve"> online instructional delivery has been </w:t>
      </w:r>
      <w:r w:rsidR="008F55FD" w:rsidRPr="0099576D">
        <w:rPr>
          <w:rFonts w:ascii="Times New Roman" w:hAnsi="Times New Roman" w:cs="Times New Roman"/>
          <w:sz w:val="24"/>
          <w:szCs w:val="24"/>
        </w:rPr>
        <w:t>defined as procedure</w:t>
      </w:r>
      <w:r w:rsidR="00877083" w:rsidRPr="0099576D">
        <w:rPr>
          <w:rFonts w:ascii="Times New Roman" w:hAnsi="Times New Roman" w:cs="Times New Roman"/>
          <w:sz w:val="24"/>
          <w:szCs w:val="24"/>
        </w:rPr>
        <w:t xml:space="preserve"> employed to recognise the present knowledge the learners have</w:t>
      </w:r>
      <w:r w:rsidR="00860737" w:rsidRPr="0099576D">
        <w:rPr>
          <w:rFonts w:ascii="Times New Roman" w:hAnsi="Times New Roman" w:cs="Times New Roman"/>
          <w:sz w:val="24"/>
          <w:szCs w:val="24"/>
        </w:rPr>
        <w:t xml:space="preserve"> (</w:t>
      </w:r>
      <w:proofErr w:type="spellStart"/>
      <w:r w:rsidR="00860737" w:rsidRPr="0099576D">
        <w:rPr>
          <w:rFonts w:ascii="Times New Roman" w:hAnsi="Times New Roman" w:cs="Times New Roman"/>
          <w:sz w:val="24"/>
          <w:szCs w:val="24"/>
        </w:rPr>
        <w:t>Dikli</w:t>
      </w:r>
      <w:proofErr w:type="spellEnd"/>
      <w:r w:rsidR="00860737" w:rsidRPr="0099576D">
        <w:rPr>
          <w:rFonts w:ascii="Times New Roman" w:hAnsi="Times New Roman" w:cs="Times New Roman"/>
          <w:sz w:val="24"/>
          <w:szCs w:val="24"/>
        </w:rPr>
        <w:t>, 2003)</w:t>
      </w:r>
      <w:r w:rsidR="00CD11CA" w:rsidRPr="0099576D">
        <w:rPr>
          <w:rFonts w:ascii="Times New Roman" w:hAnsi="Times New Roman" w:cs="Times New Roman"/>
          <w:sz w:val="24"/>
          <w:szCs w:val="24"/>
        </w:rPr>
        <w:t xml:space="preserve">. The distance and online learning assessment </w:t>
      </w:r>
      <w:r w:rsidR="00877083" w:rsidRPr="0099576D">
        <w:rPr>
          <w:rFonts w:ascii="Times New Roman" w:hAnsi="Times New Roman" w:cs="Times New Roman"/>
          <w:sz w:val="24"/>
          <w:szCs w:val="24"/>
        </w:rPr>
        <w:t xml:space="preserve">does not only influence the content the learners spend time on but also influences the type of learning they engage </w:t>
      </w:r>
      <w:r w:rsidR="00CD11CA" w:rsidRPr="0099576D">
        <w:rPr>
          <w:rFonts w:ascii="Times New Roman" w:hAnsi="Times New Roman" w:cs="Times New Roman"/>
          <w:sz w:val="24"/>
          <w:szCs w:val="24"/>
        </w:rPr>
        <w:t xml:space="preserve">themselves </w:t>
      </w:r>
      <w:r w:rsidR="004C70F3" w:rsidRPr="0099576D">
        <w:rPr>
          <w:rFonts w:ascii="Times New Roman" w:hAnsi="Times New Roman" w:cs="Times New Roman"/>
          <w:sz w:val="24"/>
          <w:szCs w:val="24"/>
        </w:rPr>
        <w:t xml:space="preserve">in; at the same time </w:t>
      </w:r>
      <w:r w:rsidR="00670060" w:rsidRPr="0099576D">
        <w:rPr>
          <w:rFonts w:ascii="Times New Roman" w:hAnsi="Times New Roman" w:cs="Times New Roman"/>
          <w:sz w:val="24"/>
          <w:szCs w:val="24"/>
        </w:rPr>
        <w:t xml:space="preserve">it is </w:t>
      </w:r>
      <w:r w:rsidR="00880E96">
        <w:rPr>
          <w:rFonts w:ascii="Times New Roman" w:hAnsi="Times New Roman" w:cs="Times New Roman"/>
          <w:sz w:val="24"/>
          <w:szCs w:val="24"/>
        </w:rPr>
        <w:t>valued as the</w:t>
      </w:r>
      <w:r w:rsidR="004C70F3" w:rsidRPr="0099576D">
        <w:rPr>
          <w:rFonts w:ascii="Times New Roman" w:hAnsi="Times New Roman" w:cs="Times New Roman"/>
          <w:sz w:val="24"/>
          <w:szCs w:val="24"/>
        </w:rPr>
        <w:t xml:space="preserve"> main influence of quality of learning and </w:t>
      </w:r>
      <w:r w:rsidR="0071765A" w:rsidRPr="0099576D">
        <w:rPr>
          <w:rFonts w:ascii="Times New Roman" w:hAnsi="Times New Roman" w:cs="Times New Roman"/>
          <w:sz w:val="24"/>
          <w:szCs w:val="24"/>
        </w:rPr>
        <w:t>also serve</w:t>
      </w:r>
      <w:r w:rsidR="004C25BC" w:rsidRPr="0099576D">
        <w:rPr>
          <w:rFonts w:ascii="Times New Roman" w:hAnsi="Times New Roman" w:cs="Times New Roman"/>
          <w:sz w:val="24"/>
          <w:szCs w:val="24"/>
        </w:rPr>
        <w:t>s</w:t>
      </w:r>
      <w:r w:rsidR="0071765A" w:rsidRPr="0099576D">
        <w:rPr>
          <w:rFonts w:ascii="Times New Roman" w:hAnsi="Times New Roman" w:cs="Times New Roman"/>
          <w:sz w:val="24"/>
          <w:szCs w:val="24"/>
        </w:rPr>
        <w:t xml:space="preserve"> </w:t>
      </w:r>
      <w:r w:rsidR="004C25BC" w:rsidRPr="0099576D">
        <w:rPr>
          <w:rFonts w:ascii="Times New Roman" w:hAnsi="Times New Roman" w:cs="Times New Roman"/>
          <w:sz w:val="24"/>
          <w:szCs w:val="24"/>
        </w:rPr>
        <w:t xml:space="preserve">as a means </w:t>
      </w:r>
      <w:r w:rsidR="0071765A" w:rsidRPr="0099576D">
        <w:rPr>
          <w:rFonts w:ascii="Times New Roman" w:hAnsi="Times New Roman" w:cs="Times New Roman"/>
          <w:sz w:val="24"/>
          <w:szCs w:val="24"/>
        </w:rPr>
        <w:t xml:space="preserve">to monitor </w:t>
      </w:r>
      <w:r w:rsidR="004C25BC" w:rsidRPr="0099576D">
        <w:rPr>
          <w:rFonts w:ascii="Times New Roman" w:hAnsi="Times New Roman" w:cs="Times New Roman"/>
          <w:sz w:val="24"/>
          <w:szCs w:val="24"/>
        </w:rPr>
        <w:t>and evaluate the learner</w:t>
      </w:r>
      <w:r w:rsidR="00AF0D51" w:rsidRPr="0099576D">
        <w:rPr>
          <w:rFonts w:ascii="Times New Roman" w:hAnsi="Times New Roman" w:cs="Times New Roman"/>
          <w:sz w:val="24"/>
          <w:szCs w:val="24"/>
        </w:rPr>
        <w:t xml:space="preserve"> (</w:t>
      </w:r>
      <w:r w:rsidR="00AF0D51" w:rsidRPr="0099576D">
        <w:rPr>
          <w:rFonts w:ascii="Times New Roman" w:hAnsi="Times New Roman" w:cs="Times New Roman"/>
          <w:iCs/>
          <w:sz w:val="24"/>
          <w:szCs w:val="24"/>
        </w:rPr>
        <w:t>Camacho-</w:t>
      </w:r>
      <w:proofErr w:type="spellStart"/>
      <w:r w:rsidR="00AF0D51" w:rsidRPr="0099576D">
        <w:rPr>
          <w:rFonts w:ascii="Times New Roman" w:hAnsi="Times New Roman" w:cs="Times New Roman"/>
          <w:iCs/>
          <w:sz w:val="24"/>
          <w:szCs w:val="24"/>
        </w:rPr>
        <w:t>Miñano</w:t>
      </w:r>
      <w:proofErr w:type="spellEnd"/>
      <w:r w:rsidR="00AF0D51" w:rsidRPr="0099576D">
        <w:rPr>
          <w:rFonts w:ascii="Times New Roman" w:hAnsi="Times New Roman" w:cs="Times New Roman"/>
          <w:sz w:val="24"/>
          <w:szCs w:val="24"/>
        </w:rPr>
        <w:t xml:space="preserve"> et al., 2013; U.S. Department of Education, Office of Educational Technology, 2017)</w:t>
      </w:r>
      <w:r w:rsidR="004C25BC" w:rsidRPr="0099576D">
        <w:rPr>
          <w:rFonts w:ascii="Times New Roman" w:hAnsi="Times New Roman" w:cs="Times New Roman"/>
          <w:sz w:val="24"/>
          <w:szCs w:val="24"/>
        </w:rPr>
        <w:t xml:space="preserve">. </w:t>
      </w:r>
      <w:r w:rsidR="00722982" w:rsidRPr="0099576D">
        <w:rPr>
          <w:rFonts w:ascii="Times New Roman" w:hAnsi="Times New Roman" w:cs="Times New Roman"/>
          <w:sz w:val="24"/>
          <w:szCs w:val="24"/>
        </w:rPr>
        <w:t xml:space="preserve">Stacey </w:t>
      </w:r>
      <w:r w:rsidR="00062427" w:rsidRPr="0099576D">
        <w:rPr>
          <w:rFonts w:ascii="Times New Roman" w:hAnsi="Times New Roman" w:cs="Times New Roman"/>
          <w:sz w:val="24"/>
          <w:szCs w:val="24"/>
        </w:rPr>
        <w:t xml:space="preserve">and </w:t>
      </w:r>
      <w:proofErr w:type="spellStart"/>
      <w:r w:rsidR="00722982" w:rsidRPr="0099576D">
        <w:rPr>
          <w:rFonts w:ascii="Times New Roman" w:hAnsi="Times New Roman" w:cs="Times New Roman"/>
          <w:sz w:val="24"/>
          <w:szCs w:val="24"/>
        </w:rPr>
        <w:t>Wiliam</w:t>
      </w:r>
      <w:proofErr w:type="spellEnd"/>
      <w:r w:rsidR="00722982" w:rsidRPr="0099576D">
        <w:rPr>
          <w:rFonts w:ascii="Times New Roman" w:hAnsi="Times New Roman" w:cs="Times New Roman"/>
          <w:sz w:val="24"/>
          <w:szCs w:val="24"/>
        </w:rPr>
        <w:t xml:space="preserve"> (2013) </w:t>
      </w:r>
      <w:r w:rsidR="00611BCE" w:rsidRPr="0099576D">
        <w:rPr>
          <w:rFonts w:ascii="Times New Roman" w:hAnsi="Times New Roman" w:cs="Times New Roman"/>
          <w:sz w:val="24"/>
          <w:szCs w:val="24"/>
        </w:rPr>
        <w:t>report</w:t>
      </w:r>
      <w:r w:rsidR="00722982" w:rsidRPr="0099576D">
        <w:rPr>
          <w:rFonts w:ascii="Times New Roman" w:hAnsi="Times New Roman" w:cs="Times New Roman"/>
          <w:sz w:val="24"/>
          <w:szCs w:val="24"/>
        </w:rPr>
        <w:t xml:space="preserve"> that distance and online students explore </w:t>
      </w:r>
      <w:r w:rsidR="005E7220" w:rsidRPr="0099576D">
        <w:rPr>
          <w:rFonts w:ascii="Times New Roman" w:hAnsi="Times New Roman" w:cs="Times New Roman"/>
          <w:sz w:val="24"/>
          <w:szCs w:val="24"/>
        </w:rPr>
        <w:t>mathematical know</w:t>
      </w:r>
      <w:r w:rsidR="00015036" w:rsidRPr="0099576D">
        <w:rPr>
          <w:rFonts w:ascii="Times New Roman" w:hAnsi="Times New Roman" w:cs="Times New Roman"/>
          <w:sz w:val="24"/>
          <w:szCs w:val="24"/>
        </w:rPr>
        <w:t xml:space="preserve">ledge </w:t>
      </w:r>
      <w:r w:rsidR="00015036" w:rsidRPr="0099576D">
        <w:rPr>
          <w:rFonts w:ascii="Times New Roman" w:hAnsi="Times New Roman" w:cs="Times New Roman"/>
          <w:sz w:val="24"/>
          <w:szCs w:val="24"/>
        </w:rPr>
        <w:lastRenderedPageBreak/>
        <w:t>themselves by formulating, testing and solving problems, hence,</w:t>
      </w:r>
      <w:r w:rsidR="00880E96">
        <w:rPr>
          <w:rFonts w:ascii="Times New Roman" w:hAnsi="Times New Roman" w:cs="Times New Roman"/>
          <w:sz w:val="24"/>
          <w:szCs w:val="24"/>
        </w:rPr>
        <w:t xml:space="preserve"> the</w:t>
      </w:r>
      <w:r w:rsidR="00015036" w:rsidRPr="0099576D">
        <w:rPr>
          <w:rFonts w:ascii="Times New Roman" w:hAnsi="Times New Roman" w:cs="Times New Roman"/>
          <w:sz w:val="24"/>
          <w:szCs w:val="24"/>
        </w:rPr>
        <w:t xml:space="preserve"> pressure in assessment using technologies may have to be reduc</w:t>
      </w:r>
      <w:r w:rsidR="008341F4" w:rsidRPr="0099576D">
        <w:rPr>
          <w:rFonts w:ascii="Times New Roman" w:hAnsi="Times New Roman" w:cs="Times New Roman"/>
          <w:sz w:val="24"/>
          <w:szCs w:val="24"/>
        </w:rPr>
        <w:t xml:space="preserve">ed for them </w:t>
      </w:r>
      <w:r w:rsidR="00470A2D" w:rsidRPr="0099576D">
        <w:rPr>
          <w:rFonts w:ascii="Times New Roman" w:hAnsi="Times New Roman" w:cs="Times New Roman"/>
          <w:sz w:val="24"/>
          <w:szCs w:val="24"/>
        </w:rPr>
        <w:t xml:space="preserve">to </w:t>
      </w:r>
      <w:r w:rsidR="008341F4" w:rsidRPr="0099576D">
        <w:rPr>
          <w:rFonts w:ascii="Times New Roman" w:hAnsi="Times New Roman" w:cs="Times New Roman"/>
          <w:sz w:val="24"/>
          <w:szCs w:val="24"/>
        </w:rPr>
        <w:t xml:space="preserve">show their </w:t>
      </w:r>
      <w:r w:rsidR="004C25BC" w:rsidRPr="0099576D">
        <w:rPr>
          <w:rFonts w:ascii="Times New Roman" w:hAnsi="Times New Roman" w:cs="Times New Roman"/>
          <w:sz w:val="24"/>
          <w:szCs w:val="24"/>
        </w:rPr>
        <w:t xml:space="preserve">mathematical </w:t>
      </w:r>
      <w:r w:rsidR="008341F4" w:rsidRPr="0099576D">
        <w:rPr>
          <w:rFonts w:ascii="Times New Roman" w:hAnsi="Times New Roman" w:cs="Times New Roman"/>
          <w:sz w:val="24"/>
          <w:szCs w:val="24"/>
        </w:rPr>
        <w:t xml:space="preserve">ability. This confirms </w:t>
      </w:r>
      <w:proofErr w:type="spellStart"/>
      <w:r w:rsidR="008341F4" w:rsidRPr="0099576D">
        <w:rPr>
          <w:rFonts w:ascii="Times New Roman" w:hAnsi="Times New Roman" w:cs="Times New Roman"/>
          <w:sz w:val="24"/>
          <w:szCs w:val="24"/>
        </w:rPr>
        <w:t>Artino</w:t>
      </w:r>
      <w:proofErr w:type="spellEnd"/>
      <w:r w:rsidR="008341F4" w:rsidRPr="0099576D">
        <w:rPr>
          <w:rFonts w:ascii="Times New Roman" w:hAnsi="Times New Roman" w:cs="Times New Roman"/>
          <w:sz w:val="24"/>
          <w:szCs w:val="24"/>
        </w:rPr>
        <w:t xml:space="preserve"> &amp; </w:t>
      </w:r>
      <w:proofErr w:type="spellStart"/>
      <w:r w:rsidR="008341F4" w:rsidRPr="0099576D">
        <w:rPr>
          <w:rFonts w:ascii="Times New Roman" w:hAnsi="Times New Roman" w:cs="Times New Roman"/>
          <w:sz w:val="24"/>
          <w:szCs w:val="24"/>
        </w:rPr>
        <w:t>Ioannou</w:t>
      </w:r>
      <w:proofErr w:type="spellEnd"/>
      <w:r w:rsidR="008341F4" w:rsidRPr="0099576D">
        <w:rPr>
          <w:rFonts w:ascii="Times New Roman" w:hAnsi="Times New Roman" w:cs="Times New Roman"/>
          <w:sz w:val="24"/>
          <w:szCs w:val="24"/>
        </w:rPr>
        <w:t xml:space="preserve"> (2008) opinion that method of assessment in distance and online learning system requires instructor’s clarity, unbiasedness,</w:t>
      </w:r>
      <w:r w:rsidR="00B30914" w:rsidRPr="0099576D">
        <w:rPr>
          <w:rFonts w:ascii="Times New Roman" w:hAnsi="Times New Roman" w:cs="Times New Roman"/>
          <w:sz w:val="24"/>
          <w:szCs w:val="24"/>
        </w:rPr>
        <w:t xml:space="preserve"> </w:t>
      </w:r>
      <w:r w:rsidR="00670060" w:rsidRPr="0099576D">
        <w:rPr>
          <w:rFonts w:ascii="Times New Roman" w:hAnsi="Times New Roman" w:cs="Times New Roman"/>
          <w:sz w:val="24"/>
          <w:szCs w:val="24"/>
        </w:rPr>
        <w:t>consistency</w:t>
      </w:r>
      <w:r w:rsidR="00880E96">
        <w:rPr>
          <w:rFonts w:ascii="Times New Roman" w:hAnsi="Times New Roman" w:cs="Times New Roman"/>
          <w:sz w:val="24"/>
          <w:szCs w:val="24"/>
        </w:rPr>
        <w:t>,</w:t>
      </w:r>
      <w:r w:rsidR="00670060" w:rsidRPr="0099576D">
        <w:rPr>
          <w:rFonts w:ascii="Times New Roman" w:hAnsi="Times New Roman" w:cs="Times New Roman"/>
          <w:sz w:val="24"/>
          <w:szCs w:val="24"/>
        </w:rPr>
        <w:t xml:space="preserve"> </w:t>
      </w:r>
      <w:r w:rsidR="008341F4" w:rsidRPr="0099576D">
        <w:rPr>
          <w:rFonts w:ascii="Times New Roman" w:hAnsi="Times New Roman" w:cs="Times New Roman"/>
          <w:sz w:val="24"/>
          <w:szCs w:val="24"/>
        </w:rPr>
        <w:t xml:space="preserve">and objectivity. </w:t>
      </w:r>
    </w:p>
    <w:p w14:paraId="1BA7EA55" w14:textId="3057F86A" w:rsidR="00FF0E6F" w:rsidRPr="0099576D" w:rsidRDefault="006E481D" w:rsidP="005F4450">
      <w:pPr>
        <w:pStyle w:val="Default"/>
        <w:spacing w:after="240"/>
        <w:jc w:val="both"/>
      </w:pPr>
      <w:r w:rsidRPr="0099576D">
        <w:t xml:space="preserve">Studies on distance and online assessment from different countries have </w:t>
      </w:r>
      <w:r w:rsidR="00E5618F" w:rsidRPr="0099576D">
        <w:t>this conclusion</w:t>
      </w:r>
      <w:r w:rsidRPr="0099576D">
        <w:t xml:space="preserve"> t</w:t>
      </w:r>
      <w:r w:rsidR="00E5618F" w:rsidRPr="0099576D">
        <w:t>h</w:t>
      </w:r>
      <w:r w:rsidRPr="0099576D">
        <w:t>at a</w:t>
      </w:r>
      <w:r w:rsidR="00E5618F" w:rsidRPr="0099576D">
        <w:t>ssessment a</w:t>
      </w:r>
      <w:r w:rsidR="00C83BC7" w:rsidRPr="0099576D">
        <w:t>s a key element in formal high</w:t>
      </w:r>
      <w:r w:rsidR="004C25BC" w:rsidRPr="0099576D">
        <w:t>er</w:t>
      </w:r>
      <w:r w:rsidR="00C83BC7" w:rsidRPr="0099576D">
        <w:t xml:space="preserve"> education has a very strong impact on learning</w:t>
      </w:r>
      <w:r w:rsidR="00856DF6" w:rsidRPr="0099576D">
        <w:t xml:space="preserve"> and </w:t>
      </w:r>
      <w:r w:rsidR="00AF0D51" w:rsidRPr="0099576D">
        <w:t>also serve</w:t>
      </w:r>
      <w:r w:rsidR="00D66B25" w:rsidRPr="0099576D">
        <w:t>s</w:t>
      </w:r>
      <w:r w:rsidR="00856DF6" w:rsidRPr="0099576D">
        <w:t xml:space="preserve"> as strategic matter for universities with the purpose of providing information about students learning progress </w:t>
      </w:r>
      <w:r w:rsidR="00C83BC7" w:rsidRPr="0099576D">
        <w:t>(</w:t>
      </w:r>
      <w:r w:rsidR="002A5821" w:rsidRPr="0099576D">
        <w:rPr>
          <w:iCs/>
        </w:rPr>
        <w:t>Camacho-</w:t>
      </w:r>
      <w:proofErr w:type="spellStart"/>
      <w:r w:rsidR="002A5821" w:rsidRPr="0099576D">
        <w:rPr>
          <w:iCs/>
        </w:rPr>
        <w:t>Miñano</w:t>
      </w:r>
      <w:proofErr w:type="spellEnd"/>
      <w:r w:rsidR="002A5821" w:rsidRPr="0099576D">
        <w:t xml:space="preserve"> et al., 2013; </w:t>
      </w:r>
      <w:proofErr w:type="spellStart"/>
      <w:r w:rsidR="00C83BC7" w:rsidRPr="0099576D">
        <w:t>Baleni</w:t>
      </w:r>
      <w:proofErr w:type="spellEnd"/>
      <w:r w:rsidR="00C83BC7" w:rsidRPr="0099576D">
        <w:t>, 2015</w:t>
      </w:r>
      <w:r w:rsidR="00AF0D51" w:rsidRPr="0099576D">
        <w:t>; U.S. Department of Education, Office of Educational Technology, 2017</w:t>
      </w:r>
      <w:r w:rsidR="00C83BC7" w:rsidRPr="0099576D">
        <w:t>).</w:t>
      </w:r>
      <w:r w:rsidR="00BE4742" w:rsidRPr="0099576D">
        <w:t xml:space="preserve"> For the students to produce constructive lear</w:t>
      </w:r>
      <w:r w:rsidR="00FF0E6F" w:rsidRPr="0099576D">
        <w:t>ning practice, the learning has</w:t>
      </w:r>
      <w:r w:rsidR="00912BB2" w:rsidRPr="0099576D">
        <w:t xml:space="preserve"> to</w:t>
      </w:r>
      <w:r w:rsidR="00BE4742" w:rsidRPr="0099576D">
        <w:t xml:space="preserve"> be assessment-centred </w:t>
      </w:r>
      <w:r w:rsidR="00FF0E6F" w:rsidRPr="0099576D">
        <w:t>in present</w:t>
      </w:r>
      <w:r w:rsidR="00062427" w:rsidRPr="0099576D">
        <w:t>ing</w:t>
      </w:r>
      <w:r w:rsidR="00FF0E6F" w:rsidRPr="0099576D">
        <w:t xml:space="preserve"> the students</w:t>
      </w:r>
      <w:r w:rsidR="00BE4742" w:rsidRPr="0099576D">
        <w:t xml:space="preserve"> with the opportunity to demonstrate their abilities.</w:t>
      </w:r>
      <w:r w:rsidR="0051689C" w:rsidRPr="0099576D">
        <w:t xml:space="preserve"> </w:t>
      </w:r>
      <w:r w:rsidR="002D5FB9" w:rsidRPr="0099576D">
        <w:t xml:space="preserve">That is, educational progress of the learners are monitored by instructors and the learners </w:t>
      </w:r>
      <w:r w:rsidR="004F1F04" w:rsidRPr="0099576D">
        <w:t>are allowed</w:t>
      </w:r>
      <w:r w:rsidR="002D5FB9" w:rsidRPr="0099576D">
        <w:t xml:space="preserve"> to conduct self-assessment leading to self-directed learners. </w:t>
      </w:r>
      <w:r w:rsidR="00A86141" w:rsidRPr="0099576D">
        <w:t>Morgan and O’Reilly (2001) argue</w:t>
      </w:r>
      <w:r w:rsidR="00D75410" w:rsidRPr="0099576D">
        <w:t>d</w:t>
      </w:r>
      <w:r w:rsidR="00A86141" w:rsidRPr="0099576D">
        <w:t xml:space="preserve"> that assessment attracts independent practices prominent to mathematical self-efficacy among distance and online learning students.</w:t>
      </w:r>
      <w:r w:rsidR="00023659" w:rsidRPr="0099576D">
        <w:t xml:space="preserve"> </w:t>
      </w:r>
      <w:r w:rsidR="0051689C" w:rsidRPr="0099576D">
        <w:t xml:space="preserve">Studies have shown that assessment practices affect students </w:t>
      </w:r>
      <w:r w:rsidR="004F1F04" w:rsidRPr="0099576D">
        <w:t>learning by making</w:t>
      </w:r>
      <w:r w:rsidR="00F31F9A">
        <w:t xml:space="preserve"> them</w:t>
      </w:r>
      <w:r w:rsidR="0051689C" w:rsidRPr="0099576D">
        <w:t xml:space="preserve"> concentrate more on course materials they believe that can be assessed (Bull &amp; McKenna 2004). </w:t>
      </w:r>
      <w:r w:rsidR="00BE4742" w:rsidRPr="0099576D">
        <w:t xml:space="preserve"> </w:t>
      </w:r>
      <w:r w:rsidR="00C83BC7" w:rsidRPr="0099576D">
        <w:t xml:space="preserve"> </w:t>
      </w:r>
      <w:r w:rsidR="004E1B63" w:rsidRPr="0099576D">
        <w:t xml:space="preserve">The researchers </w:t>
      </w:r>
      <w:proofErr w:type="spellStart"/>
      <w:r w:rsidR="004F1F04" w:rsidRPr="0099576D">
        <w:t>Arend</w:t>
      </w:r>
      <w:proofErr w:type="spellEnd"/>
      <w:r w:rsidR="004F1F04" w:rsidRPr="0099576D">
        <w:t xml:space="preserve"> (2007) </w:t>
      </w:r>
      <w:r w:rsidR="004E1B63" w:rsidRPr="0099576D">
        <w:t>and Morris (2008) point</w:t>
      </w:r>
      <w:r w:rsidR="004F1F04" w:rsidRPr="0099576D">
        <w:t xml:space="preserve"> out the importance of assessment to include: providing regular and exact feedback to the students, modifying course content or delivery methods based on the assessment and feedback received from students</w:t>
      </w:r>
      <w:r w:rsidR="004E1B63" w:rsidRPr="0099576D">
        <w:t xml:space="preserve">, </w:t>
      </w:r>
      <w:r w:rsidR="000C2C78" w:rsidRPr="0099576D">
        <w:t>student</w:t>
      </w:r>
      <w:r w:rsidR="004E1B63" w:rsidRPr="0099576D">
        <w:t>s</w:t>
      </w:r>
      <w:r w:rsidR="000C2C78" w:rsidRPr="0099576D">
        <w:t xml:space="preserve"> act</w:t>
      </w:r>
      <w:r w:rsidR="004E1B63" w:rsidRPr="0099576D">
        <w:t>ing</w:t>
      </w:r>
      <w:r w:rsidR="004F1F04" w:rsidRPr="0099576D">
        <w:t xml:space="preserve"> on </w:t>
      </w:r>
      <w:r w:rsidR="000C2C78" w:rsidRPr="0099576D">
        <w:t>the feedback of the instructors</w:t>
      </w:r>
      <w:r w:rsidR="004E1B63" w:rsidRPr="0099576D">
        <w:t xml:space="preserve"> and </w:t>
      </w:r>
      <w:r w:rsidR="00F26D82" w:rsidRPr="0099576D">
        <w:t xml:space="preserve">doing the assessment at their </w:t>
      </w:r>
      <w:r w:rsidR="004E1B63" w:rsidRPr="0099576D">
        <w:t>convenience</w:t>
      </w:r>
      <w:r w:rsidR="004F1F04" w:rsidRPr="0099576D">
        <w:t xml:space="preserve">. </w:t>
      </w:r>
      <w:r w:rsidR="00D95918" w:rsidRPr="0099576D">
        <w:t xml:space="preserve">According to </w:t>
      </w:r>
      <w:proofErr w:type="spellStart"/>
      <w:r w:rsidR="00D95918" w:rsidRPr="0099576D">
        <w:t>Kissane</w:t>
      </w:r>
      <w:proofErr w:type="spellEnd"/>
      <w:r w:rsidR="00D95918" w:rsidRPr="0099576D">
        <w:t xml:space="preserve">, </w:t>
      </w:r>
      <w:proofErr w:type="spellStart"/>
      <w:r w:rsidR="00D95918" w:rsidRPr="0099576D">
        <w:t>McConney</w:t>
      </w:r>
      <w:proofErr w:type="spellEnd"/>
      <w:r w:rsidR="00D95918" w:rsidRPr="0099576D">
        <w:t xml:space="preserve"> and </w:t>
      </w:r>
      <w:proofErr w:type="spellStart"/>
      <w:r w:rsidR="00D95918" w:rsidRPr="0099576D">
        <w:t>Ho</w:t>
      </w:r>
      <w:proofErr w:type="spellEnd"/>
      <w:r w:rsidR="00D95918" w:rsidRPr="0099576D">
        <w:t xml:space="preserve"> (2015)</w:t>
      </w:r>
      <w:r w:rsidR="00EB7276" w:rsidRPr="0099576D">
        <w:t>,</w:t>
      </w:r>
      <w:r w:rsidR="00D95918" w:rsidRPr="0099576D">
        <w:t xml:space="preserve"> institutions </w:t>
      </w:r>
      <w:r w:rsidR="00675977" w:rsidRPr="0099576D">
        <w:t xml:space="preserve">are responsible for their own assessment </w:t>
      </w:r>
      <w:r w:rsidR="00D95918" w:rsidRPr="0099576D">
        <w:t>practices</w:t>
      </w:r>
      <w:r w:rsidR="00675977" w:rsidRPr="0099576D">
        <w:t xml:space="preserve">, </w:t>
      </w:r>
      <w:r w:rsidR="00D95918" w:rsidRPr="0099576D">
        <w:t>“</w:t>
      </w:r>
      <w:r w:rsidR="00675977" w:rsidRPr="0099576D">
        <w:t>which are expected to provide credible evidence against the standards associated with each course</w:t>
      </w:r>
      <w:r w:rsidR="00D95918" w:rsidRPr="0099576D">
        <w:t>” (p.36)</w:t>
      </w:r>
      <w:r w:rsidR="00675977" w:rsidRPr="0099576D">
        <w:t xml:space="preserve">. </w:t>
      </w:r>
      <w:r w:rsidR="000C2C78" w:rsidRPr="0099576D">
        <w:t xml:space="preserve">Hence, any assessment method </w:t>
      </w:r>
      <w:r w:rsidR="00EB7276" w:rsidRPr="0099576D">
        <w:t xml:space="preserve">or </w:t>
      </w:r>
      <w:r w:rsidR="00F76199" w:rsidRPr="0099576D">
        <w:t>strategy is</w:t>
      </w:r>
      <w:r w:rsidR="00E33BC6" w:rsidRPr="0099576D">
        <w:t xml:space="preserve"> required to align with </w:t>
      </w:r>
      <w:r w:rsidR="000C2C78" w:rsidRPr="0099576D">
        <w:t xml:space="preserve">distance and online </w:t>
      </w:r>
      <w:r w:rsidR="00E33BC6" w:rsidRPr="0099576D">
        <w:t xml:space="preserve">teaching and </w:t>
      </w:r>
      <w:r w:rsidR="000C2C78" w:rsidRPr="0099576D">
        <w:t xml:space="preserve">learning </w:t>
      </w:r>
      <w:r w:rsidR="00E33BC6" w:rsidRPr="0099576D">
        <w:t xml:space="preserve">from the beginning of </w:t>
      </w:r>
      <w:r w:rsidR="00EB7276" w:rsidRPr="0099576D">
        <w:t xml:space="preserve">a </w:t>
      </w:r>
      <w:r w:rsidR="00E33BC6" w:rsidRPr="0099576D">
        <w:t>course material</w:t>
      </w:r>
      <w:r w:rsidR="00646428" w:rsidRPr="0099576D">
        <w:t xml:space="preserve"> design and development</w:t>
      </w:r>
      <w:r w:rsidR="000C2C78" w:rsidRPr="0099576D">
        <w:t>.</w:t>
      </w:r>
    </w:p>
    <w:p w14:paraId="0FCA8A9E" w14:textId="2B6846A4" w:rsidR="00EE14EE" w:rsidRPr="0099576D" w:rsidRDefault="00AC13BB" w:rsidP="005F4450">
      <w:pPr>
        <w:pStyle w:val="Default"/>
        <w:spacing w:after="240"/>
        <w:jc w:val="both"/>
      </w:pPr>
      <w:r w:rsidRPr="0099576D">
        <w:t xml:space="preserve">Studies have shown that due to reliability and validity of </w:t>
      </w:r>
      <w:r w:rsidR="00F31F9A">
        <w:t xml:space="preserve">the </w:t>
      </w:r>
      <w:r w:rsidRPr="0099576D">
        <w:t xml:space="preserve">online assessment, educational providers in general and distance and online </w:t>
      </w:r>
      <w:r w:rsidR="00D84949" w:rsidRPr="0099576D">
        <w:t>educators</w:t>
      </w:r>
      <w:r w:rsidR="00F31F9A">
        <w:t>,</w:t>
      </w:r>
      <w:r w:rsidR="00D84949" w:rsidRPr="0099576D">
        <w:t xml:space="preserve"> in particular</w:t>
      </w:r>
      <w:r w:rsidRPr="0099576D">
        <w:t xml:space="preserve"> have accepted </w:t>
      </w:r>
      <w:r w:rsidR="00F31F9A">
        <w:t xml:space="preserve">the </w:t>
      </w:r>
      <w:r w:rsidRPr="0099576D">
        <w:t>assessment of students using technologies</w:t>
      </w:r>
      <w:r w:rsidR="00412767" w:rsidRPr="0099576D">
        <w:t xml:space="preserve"> as efficient and effective</w:t>
      </w:r>
      <w:r w:rsidR="00D84949" w:rsidRPr="0099576D">
        <w:t xml:space="preserve"> (</w:t>
      </w:r>
      <w:proofErr w:type="spellStart"/>
      <w:r w:rsidR="00741047" w:rsidRPr="0099576D">
        <w:t>Baleni</w:t>
      </w:r>
      <w:proofErr w:type="spellEnd"/>
      <w:r w:rsidR="00741047" w:rsidRPr="0099576D">
        <w:t xml:space="preserve">, 2015; </w:t>
      </w:r>
      <w:proofErr w:type="spellStart"/>
      <w:r w:rsidR="00B92621" w:rsidRPr="0099576D">
        <w:t>Yushau</w:t>
      </w:r>
      <w:proofErr w:type="spellEnd"/>
      <w:r w:rsidR="00B92621" w:rsidRPr="0099576D">
        <w:t xml:space="preserve"> &amp; Khan, 2014)</w:t>
      </w:r>
      <w:r w:rsidRPr="0099576D">
        <w:t xml:space="preserve">. </w:t>
      </w:r>
      <w:r w:rsidR="009317FE" w:rsidRPr="0099576D">
        <w:t xml:space="preserve">It has also been reported that students have </w:t>
      </w:r>
      <w:r w:rsidR="00F31F9A">
        <w:t xml:space="preserve">a </w:t>
      </w:r>
      <w:r w:rsidR="009317FE" w:rsidRPr="0099576D">
        <w:t xml:space="preserve">positive view of online assessment (Sorensen, 2013; </w:t>
      </w:r>
      <w:proofErr w:type="spellStart"/>
      <w:r w:rsidR="009317FE" w:rsidRPr="0099576D">
        <w:t>Yushau</w:t>
      </w:r>
      <w:proofErr w:type="spellEnd"/>
      <w:r w:rsidR="009317FE" w:rsidRPr="0099576D">
        <w:t xml:space="preserve"> &amp; Khan, 2014). </w:t>
      </w:r>
      <w:proofErr w:type="spellStart"/>
      <w:r w:rsidR="005072D6" w:rsidRPr="0099576D">
        <w:t>Sagarraa</w:t>
      </w:r>
      <w:proofErr w:type="spellEnd"/>
      <w:r w:rsidR="005072D6" w:rsidRPr="0099576D">
        <w:t xml:space="preserve"> and </w:t>
      </w:r>
      <w:proofErr w:type="spellStart"/>
      <w:r w:rsidR="005072D6" w:rsidRPr="0099576D">
        <w:t>Zapataa</w:t>
      </w:r>
      <w:proofErr w:type="spellEnd"/>
      <w:r w:rsidR="005072D6" w:rsidRPr="0099576D">
        <w:t xml:space="preserve"> (2008) </w:t>
      </w:r>
      <w:r w:rsidR="00AE3BE9" w:rsidRPr="0099576D">
        <w:t xml:space="preserve">point out </w:t>
      </w:r>
      <w:r w:rsidR="00821FFD" w:rsidRPr="0099576D">
        <w:t xml:space="preserve">some </w:t>
      </w:r>
      <w:r w:rsidR="007B2A82" w:rsidRPr="0099576D">
        <w:t xml:space="preserve">features </w:t>
      </w:r>
      <w:r w:rsidR="00821FFD" w:rsidRPr="0099576D">
        <w:t xml:space="preserve">of </w:t>
      </w:r>
      <w:r w:rsidR="00C9230B" w:rsidRPr="0099576D">
        <w:t xml:space="preserve">online </w:t>
      </w:r>
      <w:r w:rsidR="00821FFD" w:rsidRPr="0099576D">
        <w:t xml:space="preserve">assessment </w:t>
      </w:r>
      <w:r w:rsidR="00E2442C">
        <w:t xml:space="preserve">that have positive influence on mathematics students </w:t>
      </w:r>
      <w:r w:rsidR="00AE3BE9" w:rsidRPr="0099576D">
        <w:t xml:space="preserve">to include </w:t>
      </w:r>
      <w:r w:rsidR="00F31F9A">
        <w:t xml:space="preserve">the </w:t>
      </w:r>
      <w:r w:rsidR="00AE3BE9" w:rsidRPr="0099576D">
        <w:t xml:space="preserve">provision of opportunity for </w:t>
      </w:r>
      <w:r w:rsidR="007B2A82" w:rsidRPr="0099576D">
        <w:t xml:space="preserve">multiple attempts, </w:t>
      </w:r>
      <w:r w:rsidR="00AE3BE9" w:rsidRPr="0099576D">
        <w:t xml:space="preserve">students </w:t>
      </w:r>
      <w:r w:rsidR="007B2A82" w:rsidRPr="0099576D">
        <w:t xml:space="preserve">working at their own pace, </w:t>
      </w:r>
      <w:r w:rsidR="00821FFD" w:rsidRPr="0099576D">
        <w:t>getting prompt feedback on</w:t>
      </w:r>
      <w:r w:rsidR="007B2A82" w:rsidRPr="0099576D">
        <w:t xml:space="preserve"> work </w:t>
      </w:r>
      <w:r w:rsidR="00821FFD" w:rsidRPr="0099576D">
        <w:t xml:space="preserve">done </w:t>
      </w:r>
      <w:r w:rsidR="00505913" w:rsidRPr="0099576D">
        <w:t xml:space="preserve">and </w:t>
      </w:r>
      <w:r w:rsidR="00E2442C">
        <w:t xml:space="preserve">in some cases , have  </w:t>
      </w:r>
      <w:r w:rsidR="00505913" w:rsidRPr="0099576D">
        <w:t>opportunity to access corre</w:t>
      </w:r>
      <w:r w:rsidR="00821FFD" w:rsidRPr="0099576D">
        <w:t>ct answer on submission of</w:t>
      </w:r>
      <w:r w:rsidR="00505913" w:rsidRPr="0099576D">
        <w:t xml:space="preserve"> work. </w:t>
      </w:r>
      <w:proofErr w:type="spellStart"/>
      <w:r w:rsidR="00635CA0" w:rsidRPr="0099576D">
        <w:t>Trenholm</w:t>
      </w:r>
      <w:proofErr w:type="spellEnd"/>
      <w:r w:rsidR="00635CA0" w:rsidRPr="0099576D">
        <w:t xml:space="preserve">, </w:t>
      </w:r>
      <w:proofErr w:type="spellStart"/>
      <w:r w:rsidR="00635CA0" w:rsidRPr="0099576D">
        <w:t>Alcock</w:t>
      </w:r>
      <w:proofErr w:type="spellEnd"/>
      <w:r w:rsidR="00635CA0" w:rsidRPr="0099576D">
        <w:t xml:space="preserve"> and Robinson (</w:t>
      </w:r>
      <w:r w:rsidR="00AE6CBD" w:rsidRPr="0099576D">
        <w:t>2015</w:t>
      </w:r>
      <w:r w:rsidR="00635CA0" w:rsidRPr="0099576D">
        <w:t>)</w:t>
      </w:r>
      <w:r w:rsidR="00AE6CBD" w:rsidRPr="0099576D">
        <w:t xml:space="preserve"> conducted a comprehensive research on assessment and feedback practices in fully asynchronous online undergraduate mathematics courses. </w:t>
      </w:r>
      <w:r w:rsidR="00635CA0" w:rsidRPr="0099576D">
        <w:t>The</w:t>
      </w:r>
      <w:r w:rsidR="00EF7C7B" w:rsidRPr="0099576D">
        <w:t>ir</w:t>
      </w:r>
      <w:r w:rsidR="00635CA0" w:rsidRPr="0099576D">
        <w:t xml:space="preserve"> finding</w:t>
      </w:r>
      <w:r w:rsidR="00EF7C7B" w:rsidRPr="0099576D">
        <w:t>s</w:t>
      </w:r>
      <w:r w:rsidR="00635CA0" w:rsidRPr="0099576D">
        <w:t xml:space="preserve"> from the study indicate</w:t>
      </w:r>
      <w:r w:rsidR="00EF7C7B" w:rsidRPr="0099576D">
        <w:t>d</w:t>
      </w:r>
      <w:r w:rsidR="00635CA0" w:rsidRPr="0099576D">
        <w:t xml:space="preserve"> that despite </w:t>
      </w:r>
      <w:r w:rsidR="00F31F9A">
        <w:t xml:space="preserve">the </w:t>
      </w:r>
      <w:r w:rsidR="00635CA0" w:rsidRPr="0099576D">
        <w:t xml:space="preserve">emphasis on feedback, there is no evidence that it advances students mathematics learning. </w:t>
      </w:r>
      <w:r w:rsidR="00A91678" w:rsidRPr="0099576D">
        <w:t xml:space="preserve">There is also claim that lack of time to do </w:t>
      </w:r>
      <w:r w:rsidR="005C5157">
        <w:t xml:space="preserve">an </w:t>
      </w:r>
      <w:r w:rsidR="00A91678" w:rsidRPr="0099576D">
        <w:t xml:space="preserve">online assessment, </w:t>
      </w:r>
      <w:r w:rsidR="000B6FE8" w:rsidRPr="0099576D">
        <w:t>slow Internet access</w:t>
      </w:r>
      <w:r w:rsidR="00A91678" w:rsidRPr="0099576D">
        <w:t xml:space="preserve">, </w:t>
      </w:r>
      <w:r w:rsidR="000B6FE8" w:rsidRPr="0099576D">
        <w:t>issues related to learning platform</w:t>
      </w:r>
      <w:r w:rsidR="00A91678" w:rsidRPr="0099576D">
        <w:t xml:space="preserve"> and slowness of the system</w:t>
      </w:r>
      <w:r w:rsidR="000B6FE8" w:rsidRPr="0099576D">
        <w:t xml:space="preserve"> </w:t>
      </w:r>
      <w:r w:rsidR="00A91678" w:rsidRPr="0099576D">
        <w:t xml:space="preserve">constitute </w:t>
      </w:r>
      <w:r w:rsidR="000B6FE8" w:rsidRPr="0099576D">
        <w:t>major challenge</w:t>
      </w:r>
      <w:r w:rsidR="00EF7C7B" w:rsidRPr="0099576D">
        <w:t>s</w:t>
      </w:r>
      <w:r w:rsidR="000B6FE8" w:rsidRPr="0099576D">
        <w:t xml:space="preserve"> of online mathematics</w:t>
      </w:r>
      <w:r w:rsidR="008C676B" w:rsidRPr="0099576D">
        <w:t xml:space="preserve"> assessment (</w:t>
      </w:r>
      <w:proofErr w:type="spellStart"/>
      <w:r w:rsidR="008C676B" w:rsidRPr="0099576D">
        <w:t>Yushau</w:t>
      </w:r>
      <w:proofErr w:type="spellEnd"/>
      <w:r w:rsidR="008C676B" w:rsidRPr="0099576D">
        <w:t xml:space="preserve"> &amp; Khan, 2014)</w:t>
      </w:r>
      <w:r w:rsidR="000B6FE8" w:rsidRPr="0099576D">
        <w:t xml:space="preserve">. </w:t>
      </w:r>
    </w:p>
    <w:p w14:paraId="13D589E3" w14:textId="53DF686A" w:rsidR="0071765A" w:rsidRPr="0099576D" w:rsidRDefault="00B165B5" w:rsidP="005F4450">
      <w:pPr>
        <w:pStyle w:val="Default"/>
        <w:jc w:val="both"/>
        <w:rPr>
          <w:rFonts w:eastAsia="Times New Roman"/>
          <w:lang w:eastAsia="en-GB"/>
        </w:rPr>
      </w:pPr>
      <w:r w:rsidRPr="0099576D">
        <w:t>It has been noted that some research works on distance and online assessment are based on computer-assisted assessment, comparison of traditional and online assessment and/or the pros and cons of formative and summative assessment (</w:t>
      </w:r>
      <w:proofErr w:type="spellStart"/>
      <w:r w:rsidRPr="0099576D">
        <w:t>Baleni</w:t>
      </w:r>
      <w:proofErr w:type="spellEnd"/>
      <w:r w:rsidRPr="0099576D">
        <w:t xml:space="preserve">, 2015; Bull &amp; McKenna, 2004; </w:t>
      </w:r>
      <w:proofErr w:type="spellStart"/>
      <w:r w:rsidRPr="0099576D">
        <w:t>Dikli</w:t>
      </w:r>
      <w:proofErr w:type="spellEnd"/>
      <w:r w:rsidRPr="0099576D">
        <w:t xml:space="preserve">, 2003). </w:t>
      </w:r>
      <w:r w:rsidR="00EE14EE" w:rsidRPr="0099576D">
        <w:t xml:space="preserve">This study stemmed from a </w:t>
      </w:r>
      <w:r w:rsidR="00423F87" w:rsidRPr="0099576D">
        <w:t xml:space="preserve">number of </w:t>
      </w:r>
      <w:r w:rsidR="00EE14EE" w:rsidRPr="0099576D">
        <w:t>similar assumption</w:t>
      </w:r>
      <w:r w:rsidR="00423F87" w:rsidRPr="0099576D">
        <w:t>s</w:t>
      </w:r>
      <w:r w:rsidR="00EE14EE" w:rsidRPr="0099576D">
        <w:t xml:space="preserve"> </w:t>
      </w:r>
      <w:r w:rsidR="00423F87" w:rsidRPr="0099576D">
        <w:t xml:space="preserve">on </w:t>
      </w:r>
      <w:r w:rsidR="00EE14EE" w:rsidRPr="0099576D">
        <w:t>distance and online assessment practices and mathematics students</w:t>
      </w:r>
      <w:r w:rsidR="00423F87" w:rsidRPr="0099576D">
        <w:t>’</w:t>
      </w:r>
      <w:r w:rsidR="00EE14EE" w:rsidRPr="0099576D">
        <w:t xml:space="preserve"> experiences</w:t>
      </w:r>
      <w:r w:rsidR="001E585A" w:rsidRPr="0099576D">
        <w:t xml:space="preserve"> but </w:t>
      </w:r>
      <w:r w:rsidR="007D4F84" w:rsidRPr="0099576D">
        <w:t xml:space="preserve">specifically provides an extension </w:t>
      </w:r>
      <w:r w:rsidR="001E585A" w:rsidRPr="0099576D">
        <w:t>in comparing single and dual mode ODL assessment practices</w:t>
      </w:r>
      <w:r w:rsidR="00EE14EE" w:rsidRPr="0099576D">
        <w:t xml:space="preserve">. </w:t>
      </w:r>
      <w:r w:rsidR="00CC37EF" w:rsidRPr="0099576D">
        <w:t>From the study, it becomes evident</w:t>
      </w:r>
      <w:r w:rsidR="001E585A" w:rsidRPr="0099576D">
        <w:t xml:space="preserve"> that </w:t>
      </w:r>
      <w:r w:rsidR="005D0107" w:rsidRPr="0099576D">
        <w:t xml:space="preserve">in addition to the different </w:t>
      </w:r>
      <w:r w:rsidR="001E585A" w:rsidRPr="0099576D">
        <w:t>mode of ODL institution</w:t>
      </w:r>
      <w:r w:rsidR="005D0107" w:rsidRPr="0099576D">
        <w:t xml:space="preserve"> used</w:t>
      </w:r>
      <w:r w:rsidR="00F26D82" w:rsidRPr="0099576D">
        <w:t xml:space="preserve">, </w:t>
      </w:r>
      <w:r w:rsidR="005D0107" w:rsidRPr="0099576D">
        <w:t xml:space="preserve">there exist </w:t>
      </w:r>
      <w:r w:rsidR="000D4504" w:rsidRPr="0099576D">
        <w:lastRenderedPageBreak/>
        <w:t xml:space="preserve">specific </w:t>
      </w:r>
      <w:r w:rsidR="005D0107" w:rsidRPr="0099576D">
        <w:t xml:space="preserve">congruent and incongruent </w:t>
      </w:r>
      <w:r w:rsidR="00022D0B" w:rsidRPr="0099576D">
        <w:t>experi</w:t>
      </w:r>
      <w:r w:rsidR="005D0107" w:rsidRPr="0099576D">
        <w:t>ences of assessment practices among</w:t>
      </w:r>
      <w:r w:rsidR="000D4504" w:rsidRPr="0099576D">
        <w:t xml:space="preserve"> </w:t>
      </w:r>
      <w:r w:rsidR="00022D0B" w:rsidRPr="0099576D">
        <w:t>the distance and online undergraduate</w:t>
      </w:r>
      <w:r w:rsidR="000D4504" w:rsidRPr="0099576D">
        <w:t xml:space="preserve"> mathematics </w:t>
      </w:r>
      <w:r w:rsidR="005D0107" w:rsidRPr="0099576D">
        <w:t>students in</w:t>
      </w:r>
      <w:r w:rsidR="00022D0B" w:rsidRPr="0099576D">
        <w:t xml:space="preserve"> these </w:t>
      </w:r>
      <w:r w:rsidR="005D0107" w:rsidRPr="0099576D">
        <w:t>universities</w:t>
      </w:r>
      <w:r w:rsidR="000D4504" w:rsidRPr="0099576D">
        <w:t xml:space="preserve">. </w:t>
      </w:r>
      <w:r w:rsidR="00750339" w:rsidRPr="0099576D">
        <w:t>Hence i</w:t>
      </w:r>
      <w:r w:rsidR="000D4504" w:rsidRPr="0099576D">
        <w:t>n order to detect these practices, we consider</w:t>
      </w:r>
      <w:r w:rsidR="00750339" w:rsidRPr="0099576D">
        <w:t>ed</w:t>
      </w:r>
      <w:r w:rsidR="000D4504" w:rsidRPr="0099576D">
        <w:t xml:space="preserve"> the mode of assessment and how it relate</w:t>
      </w:r>
      <w:r w:rsidR="00022D0B" w:rsidRPr="0099576D">
        <w:t>s</w:t>
      </w:r>
      <w:r w:rsidR="000D4504" w:rsidRPr="0099576D">
        <w:t xml:space="preserve"> to </w:t>
      </w:r>
      <w:r w:rsidR="00022D0B" w:rsidRPr="0099576D">
        <w:t>students’</w:t>
      </w:r>
      <w:r w:rsidR="000D4504" w:rsidRPr="0099576D">
        <w:t xml:space="preserve"> mathematics experiences. </w:t>
      </w:r>
    </w:p>
    <w:p w14:paraId="02177620" w14:textId="77777777" w:rsidR="00520B56" w:rsidRPr="00022067" w:rsidRDefault="00520B56" w:rsidP="005F4450">
      <w:pPr>
        <w:spacing w:before="100" w:beforeAutospacing="1" w:after="100" w:afterAutospacing="1" w:line="240" w:lineRule="auto"/>
        <w:jc w:val="both"/>
        <w:rPr>
          <w:rFonts w:ascii="Arial" w:eastAsia="Times New Roman" w:hAnsi="Arial" w:cs="Arial"/>
          <w:b/>
          <w:sz w:val="32"/>
          <w:szCs w:val="32"/>
          <w:lang w:eastAsia="en-GB"/>
        </w:rPr>
      </w:pPr>
      <w:r w:rsidRPr="00022067">
        <w:rPr>
          <w:rFonts w:ascii="Arial" w:eastAsia="Times New Roman" w:hAnsi="Arial" w:cs="Arial"/>
          <w:sz w:val="32"/>
          <w:szCs w:val="32"/>
          <w:lang w:eastAsia="en-GB"/>
        </w:rPr>
        <w:t xml:space="preserve"> </w:t>
      </w:r>
      <w:r w:rsidR="00206E0B" w:rsidRPr="00022067">
        <w:rPr>
          <w:rFonts w:ascii="Arial" w:eastAsia="Times New Roman" w:hAnsi="Arial" w:cs="Arial"/>
          <w:b/>
          <w:sz w:val="32"/>
          <w:szCs w:val="32"/>
          <w:lang w:eastAsia="en-GB"/>
        </w:rPr>
        <w:t>Methodology</w:t>
      </w:r>
    </w:p>
    <w:p w14:paraId="17FF6A47" w14:textId="02B7C461" w:rsidR="00F27F9B" w:rsidRPr="00022067" w:rsidRDefault="00F27F9B" w:rsidP="005F445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22067">
        <w:rPr>
          <w:rFonts w:ascii="Times New Roman" w:hAnsi="Times New Roman" w:cs="Times New Roman"/>
          <w:sz w:val="24"/>
          <w:szCs w:val="24"/>
        </w:rPr>
        <w:t xml:space="preserve">This study </w:t>
      </w:r>
      <w:r w:rsidR="00F6186E" w:rsidRPr="00022067">
        <w:rPr>
          <w:rFonts w:ascii="Times New Roman" w:hAnsi="Times New Roman" w:cs="Times New Roman"/>
          <w:sz w:val="24"/>
          <w:szCs w:val="24"/>
        </w:rPr>
        <w:t xml:space="preserve">employed mixed methods and </w:t>
      </w:r>
      <w:r w:rsidRPr="00022067">
        <w:rPr>
          <w:rFonts w:ascii="Times New Roman" w:hAnsi="Times New Roman" w:cs="Times New Roman"/>
          <w:sz w:val="24"/>
          <w:szCs w:val="24"/>
        </w:rPr>
        <w:t xml:space="preserve">comparative </w:t>
      </w:r>
      <w:r w:rsidR="00F6186E" w:rsidRPr="00022067">
        <w:rPr>
          <w:rFonts w:ascii="Times New Roman" w:hAnsi="Times New Roman" w:cs="Times New Roman"/>
          <w:sz w:val="24"/>
          <w:szCs w:val="24"/>
        </w:rPr>
        <w:t xml:space="preserve">approaches </w:t>
      </w:r>
      <w:r w:rsidRPr="00022067">
        <w:rPr>
          <w:rFonts w:ascii="Times New Roman" w:hAnsi="Times New Roman" w:cs="Times New Roman"/>
          <w:sz w:val="24"/>
          <w:szCs w:val="24"/>
        </w:rPr>
        <w:t xml:space="preserve">aimed at exploring and comparing the current assessment practices from </w:t>
      </w:r>
      <w:r w:rsidR="001C3B03" w:rsidRPr="00022067">
        <w:rPr>
          <w:rFonts w:ascii="Times New Roman" w:hAnsi="Times New Roman" w:cs="Times New Roman"/>
          <w:sz w:val="24"/>
          <w:szCs w:val="24"/>
        </w:rPr>
        <w:t>two (</w:t>
      </w:r>
      <w:r w:rsidRPr="00022067">
        <w:rPr>
          <w:rFonts w:ascii="Times New Roman" w:hAnsi="Times New Roman" w:cs="Times New Roman"/>
          <w:sz w:val="24"/>
          <w:szCs w:val="24"/>
        </w:rPr>
        <w:t xml:space="preserve">dual and single mode delivery) universities in Nigeria. </w:t>
      </w:r>
      <w:r w:rsidR="00694092" w:rsidRPr="00022067">
        <w:rPr>
          <w:rFonts w:ascii="Times New Roman" w:hAnsi="Times New Roman" w:cs="Times New Roman"/>
          <w:sz w:val="24"/>
          <w:szCs w:val="24"/>
        </w:rPr>
        <w:t>The quantitative research approach was used to determine the assessment practices in the ODL institutions involved in the study</w:t>
      </w:r>
      <w:r w:rsidR="00732E9F" w:rsidRPr="00022067">
        <w:rPr>
          <w:rFonts w:ascii="Times New Roman" w:hAnsi="Times New Roman" w:cs="Times New Roman"/>
          <w:sz w:val="24"/>
          <w:szCs w:val="24"/>
        </w:rPr>
        <w:t>; q</w:t>
      </w:r>
      <w:r w:rsidR="00694092" w:rsidRPr="00022067">
        <w:rPr>
          <w:rFonts w:ascii="Times New Roman" w:hAnsi="Times New Roman" w:cs="Times New Roman"/>
          <w:sz w:val="24"/>
          <w:szCs w:val="24"/>
        </w:rPr>
        <w:t>ualitative approach explore</w:t>
      </w:r>
      <w:r w:rsidR="00447785" w:rsidRPr="00022067">
        <w:rPr>
          <w:rFonts w:ascii="Times New Roman" w:hAnsi="Times New Roman" w:cs="Times New Roman"/>
          <w:sz w:val="24"/>
          <w:szCs w:val="24"/>
        </w:rPr>
        <w:t>s</w:t>
      </w:r>
      <w:r w:rsidR="00694092" w:rsidRPr="00022067">
        <w:rPr>
          <w:rFonts w:ascii="Times New Roman" w:hAnsi="Times New Roman" w:cs="Times New Roman"/>
          <w:sz w:val="24"/>
          <w:szCs w:val="24"/>
        </w:rPr>
        <w:t xml:space="preserve"> the phenomena (assessment practices) as a whole and compar</w:t>
      </w:r>
      <w:r w:rsidR="005C5157">
        <w:rPr>
          <w:rFonts w:ascii="Times New Roman" w:hAnsi="Times New Roman" w:cs="Times New Roman"/>
          <w:sz w:val="24"/>
          <w:szCs w:val="24"/>
        </w:rPr>
        <w:t>ison were</w:t>
      </w:r>
      <w:r w:rsidR="00732E9F" w:rsidRPr="00022067">
        <w:rPr>
          <w:rFonts w:ascii="Times New Roman" w:hAnsi="Times New Roman" w:cs="Times New Roman"/>
          <w:sz w:val="24"/>
          <w:szCs w:val="24"/>
        </w:rPr>
        <w:t xml:space="preserve"> made on the two ODL institutions to explore the facts (Creswell, 2014).</w:t>
      </w:r>
      <w:r w:rsidR="00447785" w:rsidRPr="00022067">
        <w:rPr>
          <w:rFonts w:ascii="Times New Roman" w:hAnsi="Times New Roman" w:cs="Times New Roman"/>
          <w:sz w:val="24"/>
          <w:szCs w:val="24"/>
        </w:rPr>
        <w:t xml:space="preserve"> The comparison was strictly based on the assessment practices and no effort was made to match the structures of the universities.</w:t>
      </w:r>
    </w:p>
    <w:p w14:paraId="591B66FD" w14:textId="77777777" w:rsidR="00206E0B" w:rsidRPr="00FD00AD" w:rsidRDefault="003F20E9" w:rsidP="005F4450">
      <w:pPr>
        <w:spacing w:before="100" w:beforeAutospacing="1" w:after="100" w:afterAutospacing="1" w:line="240" w:lineRule="auto"/>
        <w:jc w:val="both"/>
        <w:rPr>
          <w:rFonts w:ascii="Arial" w:eastAsia="Times New Roman" w:hAnsi="Arial" w:cs="Arial"/>
          <w:b/>
          <w:sz w:val="24"/>
          <w:szCs w:val="24"/>
          <w:lang w:eastAsia="en-GB"/>
        </w:rPr>
      </w:pPr>
      <w:r w:rsidRPr="00FD00AD">
        <w:rPr>
          <w:rFonts w:ascii="Arial" w:eastAsia="Times New Roman" w:hAnsi="Arial" w:cs="Arial"/>
          <w:b/>
          <w:sz w:val="24"/>
          <w:szCs w:val="24"/>
          <w:lang w:eastAsia="en-GB"/>
        </w:rPr>
        <w:t>Participants</w:t>
      </w:r>
    </w:p>
    <w:p w14:paraId="0B4AEF0D" w14:textId="15ABD1A4" w:rsidR="003F20E9" w:rsidRPr="00022067" w:rsidRDefault="003F20E9" w:rsidP="005F445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22067">
        <w:rPr>
          <w:rFonts w:ascii="Times New Roman" w:eastAsia="Times New Roman" w:hAnsi="Times New Roman" w:cs="Times New Roman"/>
          <w:sz w:val="24"/>
          <w:szCs w:val="24"/>
          <w:lang w:eastAsia="en-GB"/>
        </w:rPr>
        <w:t xml:space="preserve">The participants in this study </w:t>
      </w:r>
      <w:r w:rsidR="00402A1C" w:rsidRPr="00022067">
        <w:rPr>
          <w:rFonts w:ascii="Times New Roman" w:eastAsia="Times New Roman" w:hAnsi="Times New Roman" w:cs="Times New Roman"/>
          <w:sz w:val="24"/>
          <w:szCs w:val="24"/>
          <w:lang w:eastAsia="en-GB"/>
        </w:rPr>
        <w:t xml:space="preserve">were </w:t>
      </w:r>
      <w:r w:rsidRPr="00022067">
        <w:rPr>
          <w:rFonts w:ascii="Times New Roman" w:eastAsia="Times New Roman" w:hAnsi="Times New Roman" w:cs="Times New Roman"/>
          <w:sz w:val="24"/>
          <w:szCs w:val="24"/>
          <w:lang w:eastAsia="en-GB"/>
        </w:rPr>
        <w:t>third</w:t>
      </w:r>
      <w:r w:rsidR="005C5157">
        <w:rPr>
          <w:rFonts w:ascii="Times New Roman" w:eastAsia="Times New Roman" w:hAnsi="Times New Roman" w:cs="Times New Roman"/>
          <w:sz w:val="24"/>
          <w:szCs w:val="24"/>
          <w:lang w:eastAsia="en-GB"/>
        </w:rPr>
        <w:t>-</w:t>
      </w:r>
      <w:r w:rsidRPr="00022067">
        <w:rPr>
          <w:rFonts w:ascii="Times New Roman" w:eastAsia="Times New Roman" w:hAnsi="Times New Roman" w:cs="Times New Roman"/>
          <w:sz w:val="24"/>
          <w:szCs w:val="24"/>
          <w:lang w:eastAsia="en-GB"/>
        </w:rPr>
        <w:t xml:space="preserve">year </w:t>
      </w:r>
      <w:r w:rsidR="001934F9" w:rsidRPr="00022067">
        <w:rPr>
          <w:rFonts w:ascii="Times New Roman" w:eastAsia="Times New Roman" w:hAnsi="Times New Roman" w:cs="Times New Roman"/>
          <w:sz w:val="24"/>
          <w:szCs w:val="24"/>
          <w:lang w:eastAsia="en-GB"/>
        </w:rPr>
        <w:t xml:space="preserve">undergraduate degree </w:t>
      </w:r>
      <w:r w:rsidRPr="00022067">
        <w:rPr>
          <w:rFonts w:ascii="Times New Roman" w:eastAsia="Times New Roman" w:hAnsi="Times New Roman" w:cs="Times New Roman"/>
          <w:sz w:val="24"/>
          <w:szCs w:val="24"/>
          <w:lang w:eastAsia="en-GB"/>
        </w:rPr>
        <w:t xml:space="preserve">mathematics education students </w:t>
      </w:r>
      <w:r w:rsidR="001934F9" w:rsidRPr="00022067">
        <w:rPr>
          <w:rFonts w:ascii="Times New Roman" w:eastAsia="Times New Roman" w:hAnsi="Times New Roman" w:cs="Times New Roman"/>
          <w:sz w:val="24"/>
          <w:szCs w:val="24"/>
          <w:lang w:eastAsia="en-GB"/>
        </w:rPr>
        <w:t>in ODL (</w:t>
      </w:r>
      <w:r w:rsidRPr="00022067">
        <w:rPr>
          <w:rFonts w:ascii="Times New Roman" w:eastAsia="Times New Roman" w:hAnsi="Times New Roman" w:cs="Times New Roman"/>
          <w:sz w:val="24"/>
          <w:szCs w:val="24"/>
          <w:lang w:eastAsia="en-GB"/>
        </w:rPr>
        <w:t xml:space="preserve">DLI </w:t>
      </w:r>
      <w:r w:rsidR="00F529EB" w:rsidRPr="00022067">
        <w:rPr>
          <w:rFonts w:ascii="Times New Roman" w:eastAsia="Times New Roman" w:hAnsi="Times New Roman" w:cs="Times New Roman"/>
          <w:sz w:val="24"/>
          <w:szCs w:val="24"/>
          <w:lang w:eastAsia="en-GB"/>
        </w:rPr>
        <w:t>and NOUN</w:t>
      </w:r>
      <w:r w:rsidR="001934F9" w:rsidRPr="00022067">
        <w:rPr>
          <w:rFonts w:ascii="Times New Roman" w:eastAsia="Times New Roman" w:hAnsi="Times New Roman" w:cs="Times New Roman"/>
          <w:sz w:val="24"/>
          <w:szCs w:val="24"/>
          <w:lang w:eastAsia="en-GB"/>
        </w:rPr>
        <w:t>) institutions</w:t>
      </w:r>
      <w:r w:rsidR="00F529EB" w:rsidRPr="00022067">
        <w:rPr>
          <w:rFonts w:ascii="Times New Roman" w:eastAsia="Times New Roman" w:hAnsi="Times New Roman" w:cs="Times New Roman"/>
          <w:sz w:val="24"/>
          <w:szCs w:val="24"/>
          <w:lang w:eastAsia="en-GB"/>
        </w:rPr>
        <w:t>. There were about thirty-eight</w:t>
      </w:r>
      <w:r w:rsidR="00111E1A" w:rsidRPr="00022067">
        <w:rPr>
          <w:rFonts w:ascii="Times New Roman" w:eastAsia="Times New Roman" w:hAnsi="Times New Roman" w:cs="Times New Roman"/>
          <w:sz w:val="24"/>
          <w:szCs w:val="24"/>
          <w:lang w:eastAsia="en-GB"/>
        </w:rPr>
        <w:t xml:space="preserve"> third</w:t>
      </w:r>
      <w:r w:rsidR="005C5157">
        <w:rPr>
          <w:rFonts w:ascii="Times New Roman" w:eastAsia="Times New Roman" w:hAnsi="Times New Roman" w:cs="Times New Roman"/>
          <w:sz w:val="24"/>
          <w:szCs w:val="24"/>
          <w:lang w:eastAsia="en-GB"/>
        </w:rPr>
        <w:t>-</w:t>
      </w:r>
      <w:r w:rsidR="00111E1A" w:rsidRPr="00022067">
        <w:rPr>
          <w:rFonts w:ascii="Times New Roman" w:eastAsia="Times New Roman" w:hAnsi="Times New Roman" w:cs="Times New Roman"/>
          <w:sz w:val="24"/>
          <w:szCs w:val="24"/>
          <w:lang w:eastAsia="en-GB"/>
        </w:rPr>
        <w:t xml:space="preserve">year mathematics education students in DLI at the time this study was conducted. </w:t>
      </w:r>
      <w:r w:rsidR="00F529EB" w:rsidRPr="00022067">
        <w:rPr>
          <w:rFonts w:ascii="Times New Roman" w:eastAsia="Times New Roman" w:hAnsi="Times New Roman" w:cs="Times New Roman"/>
          <w:sz w:val="24"/>
          <w:szCs w:val="24"/>
          <w:lang w:eastAsia="en-GB"/>
        </w:rPr>
        <w:t>The study centres were located within the University of Lagos</w:t>
      </w:r>
      <w:r w:rsidR="00844C52" w:rsidRPr="00022067">
        <w:rPr>
          <w:rFonts w:ascii="Times New Roman" w:eastAsia="Times New Roman" w:hAnsi="Times New Roman" w:cs="Times New Roman"/>
          <w:sz w:val="24"/>
          <w:szCs w:val="24"/>
          <w:lang w:eastAsia="en-GB"/>
        </w:rPr>
        <w:t xml:space="preserve"> main campus</w:t>
      </w:r>
      <w:r w:rsidR="00F529EB" w:rsidRPr="00022067">
        <w:rPr>
          <w:rFonts w:ascii="Times New Roman" w:eastAsia="Times New Roman" w:hAnsi="Times New Roman" w:cs="Times New Roman"/>
          <w:sz w:val="24"/>
          <w:szCs w:val="24"/>
          <w:lang w:eastAsia="en-GB"/>
        </w:rPr>
        <w:t xml:space="preserve"> and </w:t>
      </w:r>
      <w:r w:rsidR="00111E1A" w:rsidRPr="00022067">
        <w:rPr>
          <w:rFonts w:ascii="Times New Roman" w:eastAsia="Times New Roman" w:hAnsi="Times New Roman" w:cs="Times New Roman"/>
          <w:sz w:val="24"/>
          <w:szCs w:val="24"/>
          <w:lang w:eastAsia="en-GB"/>
        </w:rPr>
        <w:t xml:space="preserve">students </w:t>
      </w:r>
      <w:r w:rsidR="0032708E" w:rsidRPr="00022067">
        <w:rPr>
          <w:rFonts w:ascii="Times New Roman" w:eastAsia="Times New Roman" w:hAnsi="Times New Roman" w:cs="Times New Roman"/>
          <w:sz w:val="24"/>
          <w:szCs w:val="24"/>
          <w:lang w:eastAsia="en-GB"/>
        </w:rPr>
        <w:t xml:space="preserve">attend </w:t>
      </w:r>
      <w:r w:rsidR="00250140" w:rsidRPr="00022067">
        <w:rPr>
          <w:rFonts w:ascii="Times New Roman" w:eastAsia="Times New Roman" w:hAnsi="Times New Roman" w:cs="Times New Roman"/>
          <w:sz w:val="24"/>
          <w:szCs w:val="24"/>
          <w:lang w:eastAsia="en-GB"/>
        </w:rPr>
        <w:t>fortnightly weekend meetings organised by the institute. NOUN</w:t>
      </w:r>
      <w:r w:rsidR="005C5157">
        <w:rPr>
          <w:rFonts w:ascii="Times New Roman" w:eastAsia="Times New Roman" w:hAnsi="Times New Roman" w:cs="Times New Roman"/>
          <w:sz w:val="24"/>
          <w:szCs w:val="24"/>
          <w:lang w:eastAsia="en-GB"/>
        </w:rPr>
        <w:t>,</w:t>
      </w:r>
      <w:r w:rsidR="00250140" w:rsidRPr="00022067">
        <w:rPr>
          <w:rFonts w:ascii="Times New Roman" w:eastAsia="Times New Roman" w:hAnsi="Times New Roman" w:cs="Times New Roman"/>
          <w:sz w:val="24"/>
          <w:szCs w:val="24"/>
          <w:lang w:eastAsia="en-GB"/>
        </w:rPr>
        <w:t xml:space="preserve"> on the other hand</w:t>
      </w:r>
      <w:r w:rsidR="005C5157">
        <w:rPr>
          <w:rFonts w:ascii="Times New Roman" w:eastAsia="Times New Roman" w:hAnsi="Times New Roman" w:cs="Times New Roman"/>
          <w:sz w:val="24"/>
          <w:szCs w:val="24"/>
          <w:lang w:eastAsia="en-GB"/>
        </w:rPr>
        <w:t>,</w:t>
      </w:r>
      <w:r w:rsidR="00250140" w:rsidRPr="00022067">
        <w:rPr>
          <w:rFonts w:ascii="Times New Roman" w:eastAsia="Times New Roman" w:hAnsi="Times New Roman" w:cs="Times New Roman"/>
          <w:sz w:val="24"/>
          <w:szCs w:val="24"/>
          <w:lang w:eastAsia="en-GB"/>
        </w:rPr>
        <w:t xml:space="preserve"> has close to </w:t>
      </w:r>
      <w:r w:rsidR="00F529EB" w:rsidRPr="00022067">
        <w:rPr>
          <w:rFonts w:ascii="Times New Roman" w:eastAsia="Times New Roman" w:hAnsi="Times New Roman" w:cs="Times New Roman"/>
          <w:sz w:val="24"/>
          <w:szCs w:val="24"/>
          <w:lang w:eastAsia="en-GB"/>
        </w:rPr>
        <w:t>eighty</w:t>
      </w:r>
      <w:r w:rsidR="005C5157">
        <w:rPr>
          <w:rFonts w:ascii="Times New Roman" w:eastAsia="Times New Roman" w:hAnsi="Times New Roman" w:cs="Times New Roman"/>
          <w:sz w:val="24"/>
          <w:szCs w:val="24"/>
          <w:lang w:eastAsia="en-GB"/>
        </w:rPr>
        <w:t>-</w:t>
      </w:r>
      <w:r w:rsidR="00F529EB" w:rsidRPr="00022067">
        <w:rPr>
          <w:rFonts w:ascii="Times New Roman" w:eastAsia="Times New Roman" w:hAnsi="Times New Roman" w:cs="Times New Roman"/>
          <w:sz w:val="24"/>
          <w:szCs w:val="24"/>
          <w:lang w:eastAsia="en-GB"/>
        </w:rPr>
        <w:t>third year mathematics education students in three study centres located in different parts of Lagos.</w:t>
      </w:r>
      <w:r w:rsidR="0077177E">
        <w:rPr>
          <w:rFonts w:ascii="Times New Roman" w:eastAsia="Times New Roman" w:hAnsi="Times New Roman" w:cs="Times New Roman"/>
          <w:sz w:val="24"/>
          <w:szCs w:val="24"/>
          <w:lang w:eastAsia="en-GB"/>
        </w:rPr>
        <w:t xml:space="preserve"> Only forty or fewer</w:t>
      </w:r>
      <w:r w:rsidR="00BB44E3" w:rsidRPr="00022067">
        <w:rPr>
          <w:rFonts w:ascii="Times New Roman" w:eastAsia="Times New Roman" w:hAnsi="Times New Roman" w:cs="Times New Roman"/>
          <w:sz w:val="24"/>
          <w:szCs w:val="24"/>
          <w:lang w:eastAsia="en-GB"/>
        </w:rPr>
        <w:t xml:space="preserve"> students attend the voluntary weekly study centre meetings</w:t>
      </w:r>
      <w:r w:rsidR="00844C52" w:rsidRPr="00022067">
        <w:rPr>
          <w:rFonts w:ascii="Times New Roman" w:eastAsia="Times New Roman" w:hAnsi="Times New Roman" w:cs="Times New Roman"/>
          <w:sz w:val="24"/>
          <w:szCs w:val="24"/>
          <w:lang w:eastAsia="en-GB"/>
        </w:rPr>
        <w:t xml:space="preserve"> as </w:t>
      </w:r>
      <w:r w:rsidR="003607FE" w:rsidRPr="00022067">
        <w:rPr>
          <w:rFonts w:ascii="Times New Roman" w:eastAsia="Times New Roman" w:hAnsi="Times New Roman" w:cs="Times New Roman"/>
          <w:sz w:val="24"/>
          <w:szCs w:val="24"/>
          <w:lang w:eastAsia="en-GB"/>
        </w:rPr>
        <w:t xml:space="preserve">observed and revealed by </w:t>
      </w:r>
      <w:r w:rsidR="00844C52" w:rsidRPr="00022067">
        <w:rPr>
          <w:rFonts w:ascii="Times New Roman" w:eastAsia="Times New Roman" w:hAnsi="Times New Roman" w:cs="Times New Roman"/>
          <w:sz w:val="24"/>
          <w:szCs w:val="24"/>
          <w:lang w:eastAsia="en-GB"/>
        </w:rPr>
        <w:t>the students support officer</w:t>
      </w:r>
      <w:r w:rsidR="003607FE" w:rsidRPr="00022067">
        <w:rPr>
          <w:rFonts w:ascii="Times New Roman" w:eastAsia="Times New Roman" w:hAnsi="Times New Roman" w:cs="Times New Roman"/>
          <w:sz w:val="24"/>
          <w:szCs w:val="24"/>
          <w:lang w:eastAsia="en-GB"/>
        </w:rPr>
        <w:t xml:space="preserve"> during data collection visits</w:t>
      </w:r>
      <w:r w:rsidR="00BB44E3" w:rsidRPr="00022067">
        <w:rPr>
          <w:rFonts w:ascii="Times New Roman" w:eastAsia="Times New Roman" w:hAnsi="Times New Roman" w:cs="Times New Roman"/>
          <w:sz w:val="24"/>
          <w:szCs w:val="24"/>
          <w:lang w:eastAsia="en-GB"/>
        </w:rPr>
        <w:t xml:space="preserve">. These universities were chosen owing to </w:t>
      </w:r>
      <w:r w:rsidR="007E3DC7" w:rsidRPr="00022067">
        <w:rPr>
          <w:rFonts w:ascii="Times New Roman" w:eastAsia="Times New Roman" w:hAnsi="Times New Roman" w:cs="Times New Roman"/>
          <w:sz w:val="24"/>
          <w:szCs w:val="24"/>
          <w:lang w:eastAsia="en-GB"/>
        </w:rPr>
        <w:t>the</w:t>
      </w:r>
      <w:r w:rsidR="00BB44E3" w:rsidRPr="00022067">
        <w:rPr>
          <w:rFonts w:ascii="Times New Roman" w:eastAsia="Times New Roman" w:hAnsi="Times New Roman" w:cs="Times New Roman"/>
          <w:sz w:val="24"/>
          <w:szCs w:val="24"/>
          <w:lang w:eastAsia="en-GB"/>
        </w:rPr>
        <w:t xml:space="preserve"> </w:t>
      </w:r>
      <w:r w:rsidR="007E3DC7" w:rsidRPr="00022067">
        <w:rPr>
          <w:rFonts w:ascii="Times New Roman" w:hAnsi="Times New Roman" w:cs="Times New Roman"/>
          <w:sz w:val="24"/>
          <w:szCs w:val="24"/>
        </w:rPr>
        <w:t>widely diverse students’ background</w:t>
      </w:r>
      <w:r w:rsidR="00B7083C" w:rsidRPr="00022067">
        <w:rPr>
          <w:rFonts w:ascii="Times New Roman" w:hAnsi="Times New Roman" w:cs="Times New Roman"/>
          <w:sz w:val="24"/>
          <w:szCs w:val="24"/>
        </w:rPr>
        <w:t xml:space="preserve">, experiences in offering distance and online courses </w:t>
      </w:r>
      <w:r w:rsidR="00F91E2A" w:rsidRPr="00022067">
        <w:rPr>
          <w:rFonts w:ascii="Times New Roman" w:hAnsi="Times New Roman" w:cs="Times New Roman"/>
          <w:sz w:val="24"/>
          <w:szCs w:val="24"/>
        </w:rPr>
        <w:t xml:space="preserve">and </w:t>
      </w:r>
      <w:r w:rsidR="00907F9B">
        <w:rPr>
          <w:rFonts w:ascii="Times New Roman" w:hAnsi="Times New Roman" w:cs="Times New Roman"/>
          <w:sz w:val="24"/>
          <w:szCs w:val="24"/>
        </w:rPr>
        <w:t xml:space="preserve">widespread of these students </w:t>
      </w:r>
      <w:r w:rsidR="00F91E2A" w:rsidRPr="00022067">
        <w:rPr>
          <w:rFonts w:ascii="Times New Roman" w:hAnsi="Times New Roman" w:cs="Times New Roman"/>
          <w:sz w:val="24"/>
          <w:szCs w:val="24"/>
        </w:rPr>
        <w:t>repres</w:t>
      </w:r>
      <w:r w:rsidR="00DA35A5" w:rsidRPr="00022067">
        <w:rPr>
          <w:rFonts w:ascii="Times New Roman" w:hAnsi="Times New Roman" w:cs="Times New Roman"/>
          <w:sz w:val="24"/>
          <w:szCs w:val="24"/>
        </w:rPr>
        <w:t xml:space="preserve">entation across the country. </w:t>
      </w:r>
      <w:r w:rsidR="00F91E2A" w:rsidRPr="00022067">
        <w:rPr>
          <w:rFonts w:ascii="Times New Roman" w:eastAsia="Times New Roman" w:hAnsi="Times New Roman" w:cs="Times New Roman"/>
          <w:sz w:val="24"/>
          <w:szCs w:val="24"/>
          <w:lang w:eastAsia="en-GB"/>
        </w:rPr>
        <w:t>The</w:t>
      </w:r>
      <w:r w:rsidR="00B7083C" w:rsidRPr="00022067">
        <w:rPr>
          <w:rFonts w:ascii="Times New Roman" w:eastAsia="Times New Roman" w:hAnsi="Times New Roman" w:cs="Times New Roman"/>
          <w:sz w:val="24"/>
          <w:szCs w:val="24"/>
          <w:lang w:eastAsia="en-GB"/>
        </w:rPr>
        <w:t>se</w:t>
      </w:r>
      <w:r w:rsidR="00F91E2A" w:rsidRPr="00022067">
        <w:rPr>
          <w:rFonts w:ascii="Times New Roman" w:eastAsia="Times New Roman" w:hAnsi="Times New Roman" w:cs="Times New Roman"/>
          <w:sz w:val="24"/>
          <w:szCs w:val="24"/>
          <w:lang w:eastAsia="en-GB"/>
        </w:rPr>
        <w:t xml:space="preserve"> institutions </w:t>
      </w:r>
      <w:r w:rsidR="00FC0DE9" w:rsidRPr="00022067">
        <w:rPr>
          <w:rFonts w:ascii="Times New Roman" w:eastAsia="Times New Roman" w:hAnsi="Times New Roman" w:cs="Times New Roman"/>
          <w:sz w:val="24"/>
          <w:szCs w:val="24"/>
          <w:lang w:eastAsia="en-GB"/>
        </w:rPr>
        <w:t xml:space="preserve">though have slight differences in the mode of instruction but they display </w:t>
      </w:r>
      <w:r w:rsidR="00F91E2A" w:rsidRPr="00022067">
        <w:rPr>
          <w:rFonts w:ascii="Times New Roman" w:eastAsia="Times New Roman" w:hAnsi="Times New Roman" w:cs="Times New Roman"/>
          <w:sz w:val="24"/>
          <w:szCs w:val="24"/>
          <w:lang w:eastAsia="en-GB"/>
        </w:rPr>
        <w:t xml:space="preserve">model of ODL experiences </w:t>
      </w:r>
      <w:r w:rsidR="003607FE" w:rsidRPr="00022067">
        <w:rPr>
          <w:rFonts w:ascii="Times New Roman" w:eastAsia="Times New Roman" w:hAnsi="Times New Roman" w:cs="Times New Roman"/>
          <w:sz w:val="24"/>
          <w:szCs w:val="24"/>
          <w:lang w:eastAsia="en-GB"/>
        </w:rPr>
        <w:t xml:space="preserve">and practices </w:t>
      </w:r>
      <w:r w:rsidR="00F91E2A" w:rsidRPr="00022067">
        <w:rPr>
          <w:rFonts w:ascii="Times New Roman" w:eastAsia="Times New Roman" w:hAnsi="Times New Roman" w:cs="Times New Roman"/>
          <w:sz w:val="24"/>
          <w:szCs w:val="24"/>
          <w:lang w:eastAsia="en-GB"/>
        </w:rPr>
        <w:t xml:space="preserve">in Nigeria </w:t>
      </w:r>
      <w:r w:rsidR="00372CFD" w:rsidRPr="00022067">
        <w:rPr>
          <w:rFonts w:ascii="Times New Roman" w:eastAsia="Times New Roman" w:hAnsi="Times New Roman" w:cs="Times New Roman"/>
          <w:sz w:val="24"/>
          <w:szCs w:val="24"/>
          <w:lang w:eastAsia="en-GB"/>
        </w:rPr>
        <w:t>useful for this study.</w:t>
      </w:r>
    </w:p>
    <w:p w14:paraId="54C188DC" w14:textId="370ECD4A" w:rsidR="00372CFD" w:rsidRPr="00022067" w:rsidRDefault="00372CFD" w:rsidP="005F4450">
      <w:pPr>
        <w:spacing w:before="100" w:beforeAutospacing="1" w:after="100" w:afterAutospacing="1" w:line="240" w:lineRule="auto"/>
        <w:jc w:val="both"/>
        <w:rPr>
          <w:rFonts w:ascii="Times New Roman" w:hAnsi="Times New Roman" w:cs="Times New Roman"/>
          <w:sz w:val="24"/>
          <w:szCs w:val="24"/>
        </w:rPr>
      </w:pPr>
      <w:r w:rsidRPr="00022067">
        <w:rPr>
          <w:rFonts w:ascii="Times New Roman" w:eastAsia="Times New Roman" w:hAnsi="Times New Roman" w:cs="Times New Roman"/>
          <w:sz w:val="24"/>
          <w:szCs w:val="24"/>
          <w:lang w:eastAsia="en-GB"/>
        </w:rPr>
        <w:t>Based on the population of the third year mathematics education students in these institutions, a non-</w:t>
      </w:r>
      <w:r w:rsidR="00D73721" w:rsidRPr="00022067">
        <w:rPr>
          <w:rFonts w:ascii="Times New Roman" w:eastAsia="Times New Roman" w:hAnsi="Times New Roman" w:cs="Times New Roman"/>
          <w:sz w:val="24"/>
          <w:szCs w:val="24"/>
          <w:lang w:eastAsia="en-GB"/>
        </w:rPr>
        <w:t>probabilistic</w:t>
      </w:r>
      <w:r w:rsidRPr="00022067">
        <w:rPr>
          <w:rFonts w:ascii="Times New Roman" w:eastAsia="Times New Roman" w:hAnsi="Times New Roman" w:cs="Times New Roman"/>
          <w:sz w:val="24"/>
          <w:szCs w:val="24"/>
          <w:lang w:eastAsia="en-GB"/>
        </w:rPr>
        <w:t xml:space="preserve"> sampling technique (purposive sampling) was </w:t>
      </w:r>
      <w:r w:rsidR="00E73216" w:rsidRPr="00022067">
        <w:rPr>
          <w:rFonts w:ascii="Times New Roman" w:eastAsia="Times New Roman" w:hAnsi="Times New Roman" w:cs="Times New Roman"/>
          <w:sz w:val="24"/>
          <w:szCs w:val="24"/>
          <w:lang w:eastAsia="en-GB"/>
        </w:rPr>
        <w:t xml:space="preserve">conveniently </w:t>
      </w:r>
      <w:r w:rsidRPr="00022067">
        <w:rPr>
          <w:rFonts w:ascii="Times New Roman" w:eastAsia="Times New Roman" w:hAnsi="Times New Roman" w:cs="Times New Roman"/>
          <w:sz w:val="24"/>
          <w:szCs w:val="24"/>
          <w:lang w:eastAsia="en-GB"/>
        </w:rPr>
        <w:t>used to select</w:t>
      </w:r>
      <w:r w:rsidR="00B7083C" w:rsidRPr="00022067">
        <w:rPr>
          <w:rFonts w:ascii="Times New Roman" w:eastAsia="Times New Roman" w:hAnsi="Times New Roman" w:cs="Times New Roman"/>
          <w:sz w:val="24"/>
          <w:szCs w:val="24"/>
          <w:lang w:eastAsia="en-GB"/>
        </w:rPr>
        <w:t xml:space="preserve"> a total of </w:t>
      </w:r>
      <w:r w:rsidRPr="00022067">
        <w:rPr>
          <w:rFonts w:ascii="Times New Roman" w:eastAsia="Times New Roman" w:hAnsi="Times New Roman" w:cs="Times New Roman"/>
          <w:sz w:val="24"/>
          <w:szCs w:val="24"/>
          <w:lang w:eastAsia="en-GB"/>
        </w:rPr>
        <w:t>sixty (60) learners</w:t>
      </w:r>
      <w:r w:rsidR="009C17DA" w:rsidRPr="00022067">
        <w:rPr>
          <w:rFonts w:ascii="Times New Roman" w:eastAsia="Times New Roman" w:hAnsi="Times New Roman" w:cs="Times New Roman"/>
          <w:sz w:val="24"/>
          <w:szCs w:val="24"/>
          <w:lang w:eastAsia="en-GB"/>
        </w:rPr>
        <w:t xml:space="preserve"> (DLI=30; NOUN=</w:t>
      </w:r>
      <w:r w:rsidR="00D73721" w:rsidRPr="00022067">
        <w:rPr>
          <w:rFonts w:ascii="Times New Roman" w:eastAsia="Times New Roman" w:hAnsi="Times New Roman" w:cs="Times New Roman"/>
          <w:sz w:val="24"/>
          <w:szCs w:val="24"/>
          <w:lang w:eastAsia="en-GB"/>
        </w:rPr>
        <w:t>30)</w:t>
      </w:r>
      <w:r w:rsidRPr="00022067">
        <w:rPr>
          <w:rFonts w:ascii="Times New Roman" w:eastAsia="Times New Roman" w:hAnsi="Times New Roman" w:cs="Times New Roman"/>
          <w:sz w:val="24"/>
          <w:szCs w:val="24"/>
          <w:lang w:eastAsia="en-GB"/>
        </w:rPr>
        <w:t xml:space="preserve"> </w:t>
      </w:r>
      <w:r w:rsidR="00D73721" w:rsidRPr="00022067">
        <w:rPr>
          <w:rFonts w:ascii="Times New Roman" w:eastAsia="Times New Roman" w:hAnsi="Times New Roman" w:cs="Times New Roman"/>
          <w:sz w:val="24"/>
          <w:szCs w:val="24"/>
          <w:lang w:eastAsia="en-GB"/>
        </w:rPr>
        <w:t>to participate in the study</w:t>
      </w:r>
      <w:r w:rsidR="00B7083C" w:rsidRPr="00022067">
        <w:rPr>
          <w:rFonts w:ascii="Times New Roman" w:eastAsia="Times New Roman" w:hAnsi="Times New Roman" w:cs="Times New Roman"/>
          <w:sz w:val="24"/>
          <w:szCs w:val="24"/>
          <w:lang w:eastAsia="en-GB"/>
        </w:rPr>
        <w:t xml:space="preserve"> as volunteers </w:t>
      </w:r>
      <w:r w:rsidR="00D73721" w:rsidRPr="00022067">
        <w:rPr>
          <w:rFonts w:ascii="Times New Roman" w:hAnsi="Times New Roman" w:cs="Times New Roman"/>
          <w:sz w:val="24"/>
          <w:szCs w:val="24"/>
        </w:rPr>
        <w:t xml:space="preserve">(Cohen, </w:t>
      </w:r>
      <w:proofErr w:type="spellStart"/>
      <w:r w:rsidR="00D73721" w:rsidRPr="00022067">
        <w:rPr>
          <w:rFonts w:ascii="Times New Roman" w:hAnsi="Times New Roman" w:cs="Times New Roman"/>
          <w:sz w:val="24"/>
          <w:szCs w:val="24"/>
        </w:rPr>
        <w:t>Manion</w:t>
      </w:r>
      <w:proofErr w:type="spellEnd"/>
      <w:r w:rsidR="00D73721" w:rsidRPr="00022067">
        <w:rPr>
          <w:rFonts w:ascii="Times New Roman" w:hAnsi="Times New Roman" w:cs="Times New Roman"/>
          <w:sz w:val="24"/>
          <w:szCs w:val="24"/>
        </w:rPr>
        <w:t xml:space="preserve"> &amp; Morrison, 2007). </w:t>
      </w:r>
      <w:r w:rsidR="009C17DA" w:rsidRPr="00022067">
        <w:rPr>
          <w:rFonts w:ascii="Times New Roman" w:hAnsi="Times New Roman" w:cs="Times New Roman"/>
          <w:sz w:val="24"/>
          <w:szCs w:val="24"/>
        </w:rPr>
        <w:t>The use of p</w:t>
      </w:r>
      <w:r w:rsidR="00D73721" w:rsidRPr="00022067">
        <w:rPr>
          <w:rFonts w:ascii="Times New Roman" w:hAnsi="Times New Roman" w:cs="Times New Roman"/>
          <w:sz w:val="24"/>
          <w:szCs w:val="24"/>
        </w:rPr>
        <w:t>urposive sampling technique</w:t>
      </w:r>
      <w:r w:rsidR="009C17DA" w:rsidRPr="00022067">
        <w:rPr>
          <w:rFonts w:ascii="Times New Roman" w:hAnsi="Times New Roman" w:cs="Times New Roman"/>
          <w:sz w:val="24"/>
          <w:szCs w:val="24"/>
        </w:rPr>
        <w:t xml:space="preserve"> in this study help</w:t>
      </w:r>
      <w:r w:rsidR="00846567" w:rsidRPr="00022067">
        <w:rPr>
          <w:rFonts w:ascii="Times New Roman" w:hAnsi="Times New Roman" w:cs="Times New Roman"/>
          <w:sz w:val="24"/>
          <w:szCs w:val="24"/>
        </w:rPr>
        <w:t>s</w:t>
      </w:r>
      <w:r w:rsidR="009C17DA" w:rsidRPr="00022067">
        <w:rPr>
          <w:rFonts w:ascii="Times New Roman" w:hAnsi="Times New Roman" w:cs="Times New Roman"/>
          <w:sz w:val="24"/>
          <w:szCs w:val="24"/>
        </w:rPr>
        <w:t xml:space="preserve"> to ensure</w:t>
      </w:r>
      <w:r w:rsidR="00D73721" w:rsidRPr="00022067">
        <w:rPr>
          <w:rFonts w:ascii="Times New Roman" w:hAnsi="Times New Roman" w:cs="Times New Roman"/>
          <w:sz w:val="24"/>
          <w:szCs w:val="24"/>
        </w:rPr>
        <w:t xml:space="preserve"> only mathematics education students in these universities </w:t>
      </w:r>
      <w:r w:rsidR="00E73216" w:rsidRPr="00022067">
        <w:rPr>
          <w:rFonts w:ascii="Times New Roman" w:hAnsi="Times New Roman" w:cs="Times New Roman"/>
          <w:sz w:val="24"/>
          <w:szCs w:val="24"/>
        </w:rPr>
        <w:t xml:space="preserve">and level </w:t>
      </w:r>
      <w:r w:rsidR="00D73721" w:rsidRPr="00022067">
        <w:rPr>
          <w:rFonts w:ascii="Times New Roman" w:hAnsi="Times New Roman" w:cs="Times New Roman"/>
          <w:sz w:val="24"/>
          <w:szCs w:val="24"/>
        </w:rPr>
        <w:t>were selected.</w:t>
      </w:r>
      <w:r w:rsidR="00FA5845" w:rsidRPr="00022067">
        <w:rPr>
          <w:rFonts w:ascii="Times New Roman" w:hAnsi="Times New Roman" w:cs="Times New Roman"/>
          <w:sz w:val="24"/>
          <w:szCs w:val="24"/>
        </w:rPr>
        <w:t xml:space="preserve"> </w:t>
      </w:r>
      <w:r w:rsidR="00FD076F" w:rsidRPr="00022067">
        <w:rPr>
          <w:rFonts w:ascii="Times New Roman" w:hAnsi="Times New Roman" w:cs="Times New Roman"/>
          <w:sz w:val="24"/>
          <w:szCs w:val="24"/>
        </w:rPr>
        <w:t xml:space="preserve">The students were approached during the visit </w:t>
      </w:r>
      <w:r w:rsidR="00846567" w:rsidRPr="00022067">
        <w:rPr>
          <w:rFonts w:ascii="Times New Roman" w:hAnsi="Times New Roman" w:cs="Times New Roman"/>
          <w:sz w:val="24"/>
          <w:szCs w:val="24"/>
        </w:rPr>
        <w:t xml:space="preserve">to </w:t>
      </w:r>
      <w:r w:rsidR="00FD076F" w:rsidRPr="00022067">
        <w:rPr>
          <w:rFonts w:ascii="Times New Roman" w:hAnsi="Times New Roman" w:cs="Times New Roman"/>
          <w:sz w:val="24"/>
          <w:szCs w:val="24"/>
        </w:rPr>
        <w:t xml:space="preserve">their schools to participate and were invited to take part in the study on their experiences with assessment practices. The </w:t>
      </w:r>
      <w:r w:rsidR="00261770" w:rsidRPr="00022067">
        <w:rPr>
          <w:rFonts w:ascii="Times New Roman" w:hAnsi="Times New Roman" w:cs="Times New Roman"/>
          <w:sz w:val="24"/>
          <w:szCs w:val="24"/>
        </w:rPr>
        <w:t>sixty</w:t>
      </w:r>
      <w:r w:rsidR="0077177E">
        <w:rPr>
          <w:rFonts w:ascii="Times New Roman" w:hAnsi="Times New Roman" w:cs="Times New Roman"/>
          <w:sz w:val="24"/>
          <w:szCs w:val="24"/>
        </w:rPr>
        <w:t>-</w:t>
      </w:r>
      <w:r w:rsidR="00261770" w:rsidRPr="00022067">
        <w:rPr>
          <w:rFonts w:ascii="Times New Roman" w:hAnsi="Times New Roman" w:cs="Times New Roman"/>
          <w:sz w:val="24"/>
          <w:szCs w:val="24"/>
        </w:rPr>
        <w:t xml:space="preserve">third year undergraduate mathematics </w:t>
      </w:r>
      <w:r w:rsidR="00FD076F" w:rsidRPr="00022067">
        <w:rPr>
          <w:rFonts w:ascii="Times New Roman" w:hAnsi="Times New Roman" w:cs="Times New Roman"/>
          <w:sz w:val="24"/>
          <w:szCs w:val="24"/>
        </w:rPr>
        <w:t xml:space="preserve">students </w:t>
      </w:r>
      <w:r w:rsidR="00261770" w:rsidRPr="00022067">
        <w:rPr>
          <w:rFonts w:ascii="Times New Roman" w:hAnsi="Times New Roman" w:cs="Times New Roman"/>
          <w:sz w:val="24"/>
          <w:szCs w:val="24"/>
        </w:rPr>
        <w:t xml:space="preserve">from both </w:t>
      </w:r>
      <w:r w:rsidR="00D5763D" w:rsidRPr="00022067">
        <w:rPr>
          <w:rFonts w:ascii="Times New Roman" w:hAnsi="Times New Roman" w:cs="Times New Roman"/>
          <w:sz w:val="24"/>
          <w:szCs w:val="24"/>
        </w:rPr>
        <w:t xml:space="preserve">(DLI and NOUN) </w:t>
      </w:r>
      <w:r w:rsidR="00261770" w:rsidRPr="00022067">
        <w:rPr>
          <w:rFonts w:ascii="Times New Roman" w:hAnsi="Times New Roman" w:cs="Times New Roman"/>
          <w:sz w:val="24"/>
          <w:szCs w:val="24"/>
        </w:rPr>
        <w:t xml:space="preserve">universities </w:t>
      </w:r>
      <w:r w:rsidR="00FD076F" w:rsidRPr="00022067">
        <w:rPr>
          <w:rFonts w:ascii="Times New Roman" w:hAnsi="Times New Roman" w:cs="Times New Roman"/>
          <w:sz w:val="24"/>
          <w:szCs w:val="24"/>
        </w:rPr>
        <w:t>who consented to participate</w:t>
      </w:r>
      <w:r w:rsidR="00D5763D" w:rsidRPr="00022067">
        <w:rPr>
          <w:rFonts w:ascii="Times New Roman" w:hAnsi="Times New Roman" w:cs="Times New Roman"/>
          <w:sz w:val="24"/>
          <w:szCs w:val="24"/>
        </w:rPr>
        <w:t xml:space="preserve"> in the study</w:t>
      </w:r>
      <w:r w:rsidR="00FD076F" w:rsidRPr="00022067">
        <w:rPr>
          <w:rFonts w:ascii="Times New Roman" w:hAnsi="Times New Roman" w:cs="Times New Roman"/>
          <w:sz w:val="24"/>
          <w:szCs w:val="24"/>
        </w:rPr>
        <w:t xml:space="preserve"> filled out a </w:t>
      </w:r>
      <w:r w:rsidR="00FC0DE9" w:rsidRPr="00022067">
        <w:rPr>
          <w:rFonts w:ascii="Times New Roman" w:hAnsi="Times New Roman" w:cs="Times New Roman"/>
          <w:sz w:val="24"/>
          <w:szCs w:val="24"/>
        </w:rPr>
        <w:t>paper-</w:t>
      </w:r>
      <w:r w:rsidR="00854DEE" w:rsidRPr="00022067">
        <w:rPr>
          <w:rFonts w:ascii="Times New Roman" w:hAnsi="Times New Roman" w:cs="Times New Roman"/>
          <w:sz w:val="24"/>
          <w:szCs w:val="24"/>
        </w:rPr>
        <w:t>based closed</w:t>
      </w:r>
      <w:r w:rsidR="005748FA" w:rsidRPr="00022067">
        <w:rPr>
          <w:rFonts w:ascii="Times New Roman" w:hAnsi="Times New Roman" w:cs="Times New Roman"/>
          <w:sz w:val="24"/>
          <w:szCs w:val="24"/>
        </w:rPr>
        <w:t xml:space="preserve"> and open</w:t>
      </w:r>
      <w:r w:rsidR="00854DEE" w:rsidRPr="00022067">
        <w:rPr>
          <w:rFonts w:ascii="Times New Roman" w:hAnsi="Times New Roman" w:cs="Times New Roman"/>
          <w:sz w:val="24"/>
          <w:szCs w:val="24"/>
        </w:rPr>
        <w:t xml:space="preserve">-ended questionnaire consisting </w:t>
      </w:r>
      <w:r w:rsidR="005748FA" w:rsidRPr="00022067">
        <w:rPr>
          <w:rFonts w:ascii="Times New Roman" w:hAnsi="Times New Roman" w:cs="Times New Roman"/>
          <w:sz w:val="24"/>
          <w:szCs w:val="24"/>
        </w:rPr>
        <w:t>of twelve</w:t>
      </w:r>
      <w:r w:rsidR="00846567" w:rsidRPr="00022067">
        <w:rPr>
          <w:rFonts w:ascii="Times New Roman" w:hAnsi="Times New Roman" w:cs="Times New Roman"/>
          <w:sz w:val="24"/>
          <w:szCs w:val="24"/>
        </w:rPr>
        <w:t>-</w:t>
      </w:r>
      <w:r w:rsidR="00FC0DE9" w:rsidRPr="00022067">
        <w:rPr>
          <w:rFonts w:ascii="Times New Roman" w:hAnsi="Times New Roman" w:cs="Times New Roman"/>
          <w:sz w:val="24"/>
          <w:szCs w:val="24"/>
        </w:rPr>
        <w:t xml:space="preserve">question items </w:t>
      </w:r>
      <w:r w:rsidR="006059D1" w:rsidRPr="00022067">
        <w:rPr>
          <w:rFonts w:ascii="Times New Roman" w:hAnsi="Times New Roman" w:cs="Times New Roman"/>
          <w:sz w:val="24"/>
          <w:szCs w:val="24"/>
        </w:rPr>
        <w:t xml:space="preserve">plus fill-in the gap items </w:t>
      </w:r>
      <w:r w:rsidR="00D5763D" w:rsidRPr="00022067">
        <w:rPr>
          <w:rFonts w:ascii="Times New Roman" w:hAnsi="Times New Roman" w:cs="Times New Roman"/>
          <w:sz w:val="24"/>
          <w:szCs w:val="24"/>
        </w:rPr>
        <w:t xml:space="preserve">of the designed </w:t>
      </w:r>
      <w:r w:rsidR="00854DEE" w:rsidRPr="00022067">
        <w:rPr>
          <w:rFonts w:ascii="Times New Roman" w:hAnsi="Times New Roman" w:cs="Times New Roman"/>
          <w:sz w:val="24"/>
          <w:szCs w:val="24"/>
        </w:rPr>
        <w:t>questionnaire</w:t>
      </w:r>
      <w:r w:rsidR="005748FA" w:rsidRPr="00022067">
        <w:rPr>
          <w:rFonts w:ascii="Times New Roman" w:hAnsi="Times New Roman" w:cs="Times New Roman"/>
          <w:sz w:val="24"/>
          <w:szCs w:val="24"/>
        </w:rPr>
        <w:t>. A total of ten students who filled the questionnaire was sampled for the interviews. The instruments were described in the next session. A total of 70</w:t>
      </w:r>
      <w:r w:rsidR="00FA5845" w:rsidRPr="00022067">
        <w:rPr>
          <w:rFonts w:ascii="Times New Roman" w:hAnsi="Times New Roman" w:cs="Times New Roman"/>
          <w:sz w:val="24"/>
          <w:szCs w:val="24"/>
        </w:rPr>
        <w:t>% of the participants</w:t>
      </w:r>
      <w:r w:rsidR="005748FA" w:rsidRPr="00022067">
        <w:rPr>
          <w:rFonts w:ascii="Times New Roman" w:hAnsi="Times New Roman" w:cs="Times New Roman"/>
          <w:sz w:val="24"/>
          <w:szCs w:val="24"/>
        </w:rPr>
        <w:t xml:space="preserve"> from DLI</w:t>
      </w:r>
      <w:r w:rsidR="00FA5845" w:rsidRPr="00022067">
        <w:rPr>
          <w:rFonts w:ascii="Times New Roman" w:hAnsi="Times New Roman" w:cs="Times New Roman"/>
          <w:sz w:val="24"/>
          <w:szCs w:val="24"/>
        </w:rPr>
        <w:t xml:space="preserve"> were males</w:t>
      </w:r>
      <w:r w:rsidR="005748FA" w:rsidRPr="00022067">
        <w:rPr>
          <w:rFonts w:ascii="Times New Roman" w:hAnsi="Times New Roman" w:cs="Times New Roman"/>
          <w:sz w:val="24"/>
          <w:szCs w:val="24"/>
        </w:rPr>
        <w:t xml:space="preserve"> and 30% were females; also</w:t>
      </w:r>
      <w:r w:rsidR="00FA5845" w:rsidRPr="00022067">
        <w:rPr>
          <w:rFonts w:ascii="Times New Roman" w:hAnsi="Times New Roman" w:cs="Times New Roman"/>
          <w:sz w:val="24"/>
          <w:szCs w:val="24"/>
        </w:rPr>
        <w:t xml:space="preserve"> </w:t>
      </w:r>
      <w:r w:rsidR="005748FA" w:rsidRPr="00022067">
        <w:rPr>
          <w:rFonts w:ascii="Times New Roman" w:hAnsi="Times New Roman" w:cs="Times New Roman"/>
          <w:sz w:val="24"/>
          <w:szCs w:val="24"/>
        </w:rPr>
        <w:t>83.3</w:t>
      </w:r>
      <w:r w:rsidR="00FA5845" w:rsidRPr="00022067">
        <w:rPr>
          <w:rFonts w:ascii="Times New Roman" w:hAnsi="Times New Roman" w:cs="Times New Roman"/>
          <w:sz w:val="24"/>
          <w:szCs w:val="24"/>
        </w:rPr>
        <w:t xml:space="preserve">% </w:t>
      </w:r>
      <w:r w:rsidR="005748FA" w:rsidRPr="00022067">
        <w:rPr>
          <w:rFonts w:ascii="Times New Roman" w:hAnsi="Times New Roman" w:cs="Times New Roman"/>
          <w:sz w:val="24"/>
          <w:szCs w:val="24"/>
        </w:rPr>
        <w:t xml:space="preserve">of the participants from NOUN </w:t>
      </w:r>
      <w:r w:rsidR="00FA5845" w:rsidRPr="00022067">
        <w:rPr>
          <w:rFonts w:ascii="Times New Roman" w:hAnsi="Times New Roman" w:cs="Times New Roman"/>
          <w:sz w:val="24"/>
          <w:szCs w:val="24"/>
        </w:rPr>
        <w:t>were males</w:t>
      </w:r>
      <w:r w:rsidR="00030C90" w:rsidRPr="00022067">
        <w:rPr>
          <w:rFonts w:ascii="Times New Roman" w:hAnsi="Times New Roman" w:cs="Times New Roman"/>
          <w:sz w:val="24"/>
          <w:szCs w:val="24"/>
        </w:rPr>
        <w:t xml:space="preserve"> and 16.7% were female.</w:t>
      </w:r>
      <w:r w:rsidR="00FA5845" w:rsidRPr="00022067">
        <w:rPr>
          <w:rFonts w:ascii="Times New Roman" w:hAnsi="Times New Roman" w:cs="Times New Roman"/>
          <w:sz w:val="24"/>
          <w:szCs w:val="24"/>
        </w:rPr>
        <w:t xml:space="preserve"> </w:t>
      </w:r>
    </w:p>
    <w:p w14:paraId="1FAC302C" w14:textId="41262275" w:rsidR="00E73216" w:rsidRPr="00FD00AD" w:rsidRDefault="00E73216" w:rsidP="005F4450">
      <w:pPr>
        <w:spacing w:before="100" w:beforeAutospacing="1" w:after="100" w:afterAutospacing="1" w:line="240" w:lineRule="auto"/>
        <w:jc w:val="both"/>
        <w:rPr>
          <w:rFonts w:ascii="Arial" w:hAnsi="Arial" w:cs="Arial"/>
          <w:b/>
          <w:sz w:val="24"/>
          <w:szCs w:val="24"/>
        </w:rPr>
      </w:pPr>
      <w:r w:rsidRPr="00FD00AD">
        <w:rPr>
          <w:rFonts w:ascii="Arial" w:hAnsi="Arial" w:cs="Arial"/>
          <w:b/>
          <w:sz w:val="24"/>
          <w:szCs w:val="24"/>
        </w:rPr>
        <w:t>Instrument</w:t>
      </w:r>
      <w:r w:rsidR="00846567" w:rsidRPr="00FD00AD">
        <w:rPr>
          <w:rFonts w:ascii="Arial" w:hAnsi="Arial" w:cs="Arial"/>
          <w:b/>
          <w:sz w:val="24"/>
          <w:szCs w:val="24"/>
        </w:rPr>
        <w:t>s</w:t>
      </w:r>
    </w:p>
    <w:p w14:paraId="46B0AE48" w14:textId="055C833B" w:rsidR="00912B3C" w:rsidRPr="00022067" w:rsidRDefault="00215171" w:rsidP="005F4450">
      <w:pPr>
        <w:spacing w:before="100" w:beforeAutospacing="1" w:after="100" w:afterAutospacing="1" w:line="240" w:lineRule="auto"/>
        <w:jc w:val="both"/>
        <w:rPr>
          <w:rFonts w:ascii="Times New Roman" w:hAnsi="Times New Roman" w:cs="Times New Roman"/>
          <w:sz w:val="24"/>
          <w:szCs w:val="24"/>
        </w:rPr>
      </w:pPr>
      <w:r w:rsidRPr="00022067">
        <w:rPr>
          <w:rFonts w:ascii="Times New Roman" w:hAnsi="Times New Roman" w:cs="Times New Roman"/>
          <w:sz w:val="24"/>
          <w:szCs w:val="24"/>
        </w:rPr>
        <w:t xml:space="preserve">Mixed methods (questionnaire and interviews) </w:t>
      </w:r>
      <w:r w:rsidR="00846567" w:rsidRPr="00022067">
        <w:rPr>
          <w:rFonts w:ascii="Times New Roman" w:hAnsi="Times New Roman" w:cs="Times New Roman"/>
          <w:sz w:val="24"/>
          <w:szCs w:val="24"/>
        </w:rPr>
        <w:t xml:space="preserve">were </w:t>
      </w:r>
      <w:r w:rsidRPr="00022067">
        <w:rPr>
          <w:rFonts w:ascii="Times New Roman" w:hAnsi="Times New Roman" w:cs="Times New Roman"/>
          <w:sz w:val="24"/>
          <w:szCs w:val="24"/>
        </w:rPr>
        <w:t xml:space="preserve">used as </w:t>
      </w:r>
      <w:r w:rsidR="0077177E">
        <w:rPr>
          <w:rFonts w:ascii="Times New Roman" w:hAnsi="Times New Roman" w:cs="Times New Roman"/>
          <w:sz w:val="24"/>
          <w:szCs w:val="24"/>
        </w:rPr>
        <w:t xml:space="preserve">a </w:t>
      </w:r>
      <w:r w:rsidRPr="00022067">
        <w:rPr>
          <w:rFonts w:ascii="Times New Roman" w:hAnsi="Times New Roman" w:cs="Times New Roman"/>
          <w:sz w:val="24"/>
          <w:szCs w:val="24"/>
        </w:rPr>
        <w:t>means of ga</w:t>
      </w:r>
      <w:r w:rsidR="00DD255E" w:rsidRPr="00022067">
        <w:rPr>
          <w:rFonts w:ascii="Times New Roman" w:hAnsi="Times New Roman" w:cs="Times New Roman"/>
          <w:sz w:val="24"/>
          <w:szCs w:val="24"/>
        </w:rPr>
        <w:t xml:space="preserve">thering data and for an in-depth investigation of the construct. </w:t>
      </w:r>
      <w:r w:rsidR="00030C90" w:rsidRPr="00022067">
        <w:rPr>
          <w:rFonts w:ascii="Times New Roman" w:hAnsi="Times New Roman" w:cs="Times New Roman"/>
          <w:sz w:val="24"/>
          <w:szCs w:val="24"/>
        </w:rPr>
        <w:t>The initial guideline in the formulation of</w:t>
      </w:r>
      <w:r w:rsidR="00F32C0F" w:rsidRPr="00022067">
        <w:rPr>
          <w:rFonts w:ascii="Times New Roman" w:hAnsi="Times New Roman" w:cs="Times New Roman"/>
          <w:sz w:val="24"/>
          <w:szCs w:val="24"/>
        </w:rPr>
        <w:t xml:space="preserve"> instruments </w:t>
      </w:r>
      <w:r w:rsidR="00D5763D" w:rsidRPr="00022067">
        <w:rPr>
          <w:rFonts w:ascii="Times New Roman" w:hAnsi="Times New Roman" w:cs="Times New Roman"/>
          <w:sz w:val="24"/>
          <w:szCs w:val="24"/>
        </w:rPr>
        <w:t xml:space="preserve">to measure assessment practices </w:t>
      </w:r>
      <w:r w:rsidR="00F32C0F" w:rsidRPr="00022067">
        <w:rPr>
          <w:rFonts w:ascii="Times New Roman" w:hAnsi="Times New Roman" w:cs="Times New Roman"/>
          <w:sz w:val="24"/>
          <w:szCs w:val="24"/>
        </w:rPr>
        <w:t xml:space="preserve">in e-learning experiences </w:t>
      </w:r>
      <w:r w:rsidR="00107484" w:rsidRPr="00022067">
        <w:rPr>
          <w:rFonts w:ascii="Times New Roman" w:hAnsi="Times New Roman" w:cs="Times New Roman"/>
          <w:sz w:val="24"/>
          <w:szCs w:val="24"/>
        </w:rPr>
        <w:t xml:space="preserve">was obtained from </w:t>
      </w:r>
      <w:r w:rsidR="0077177E">
        <w:rPr>
          <w:rFonts w:ascii="Times New Roman" w:hAnsi="Times New Roman" w:cs="Times New Roman"/>
          <w:sz w:val="24"/>
          <w:szCs w:val="24"/>
        </w:rPr>
        <w:t xml:space="preserve">the </w:t>
      </w:r>
      <w:r w:rsidR="00F32C0F" w:rsidRPr="00022067">
        <w:rPr>
          <w:rFonts w:ascii="Times New Roman" w:hAnsi="Times New Roman" w:cs="Times New Roman"/>
          <w:sz w:val="24"/>
          <w:szCs w:val="24"/>
        </w:rPr>
        <w:lastRenderedPageBreak/>
        <w:t xml:space="preserve">Course Experience Questionnaire (CEQ) of </w:t>
      </w:r>
      <w:r w:rsidR="00107484" w:rsidRPr="00022067">
        <w:rPr>
          <w:rFonts w:ascii="Times New Roman" w:hAnsi="Times New Roman" w:cs="Times New Roman"/>
          <w:sz w:val="24"/>
          <w:szCs w:val="24"/>
        </w:rPr>
        <w:t xml:space="preserve">Ramsden (1991). The </w:t>
      </w:r>
      <w:r w:rsidRPr="00022067">
        <w:rPr>
          <w:rFonts w:ascii="Times New Roman" w:hAnsi="Times New Roman" w:cs="Times New Roman"/>
          <w:sz w:val="24"/>
          <w:szCs w:val="24"/>
        </w:rPr>
        <w:t>CEQ</w:t>
      </w:r>
      <w:r w:rsidR="00107484" w:rsidRPr="00022067">
        <w:rPr>
          <w:rFonts w:ascii="Times New Roman" w:hAnsi="Times New Roman" w:cs="Times New Roman"/>
          <w:sz w:val="24"/>
          <w:szCs w:val="24"/>
        </w:rPr>
        <w:t xml:space="preserve"> of Ramsden consists of good teaching, clear learning goals, appropriate workloads and appropriate assessment. </w:t>
      </w:r>
      <w:r w:rsidRPr="00022067">
        <w:rPr>
          <w:rFonts w:ascii="Times New Roman" w:hAnsi="Times New Roman" w:cs="Times New Roman"/>
          <w:sz w:val="24"/>
          <w:szCs w:val="24"/>
        </w:rPr>
        <w:t xml:space="preserve">Based on this, the instrument for this study was formulated by adapting </w:t>
      </w:r>
      <w:r w:rsidR="00907F9B">
        <w:rPr>
          <w:rFonts w:ascii="Times New Roman" w:hAnsi="Times New Roman" w:cs="Times New Roman"/>
          <w:sz w:val="24"/>
          <w:szCs w:val="24"/>
        </w:rPr>
        <w:t xml:space="preserve">and modifying </w:t>
      </w:r>
      <w:r w:rsidRPr="00022067">
        <w:rPr>
          <w:rFonts w:ascii="Times New Roman" w:hAnsi="Times New Roman" w:cs="Times New Roman"/>
          <w:sz w:val="24"/>
          <w:szCs w:val="24"/>
        </w:rPr>
        <w:t xml:space="preserve">an item </w:t>
      </w:r>
      <w:r w:rsidR="00FC0DE9" w:rsidRPr="00022067">
        <w:rPr>
          <w:rFonts w:ascii="Times New Roman" w:hAnsi="Times New Roman" w:cs="Times New Roman"/>
          <w:sz w:val="24"/>
          <w:szCs w:val="24"/>
        </w:rPr>
        <w:t xml:space="preserve">(appropriate assessment) </w:t>
      </w:r>
      <w:r w:rsidR="001E0896" w:rsidRPr="00022067">
        <w:rPr>
          <w:rFonts w:ascii="Times New Roman" w:hAnsi="Times New Roman" w:cs="Times New Roman"/>
          <w:sz w:val="24"/>
          <w:szCs w:val="24"/>
        </w:rPr>
        <w:t xml:space="preserve">from CEQ to suit the study environment and reflect the students’ experiences with assessment practices. The closed questions took the form of </w:t>
      </w:r>
      <w:r w:rsidR="00033096">
        <w:rPr>
          <w:rFonts w:ascii="Times New Roman" w:hAnsi="Times New Roman" w:cs="Times New Roman"/>
          <w:sz w:val="24"/>
          <w:szCs w:val="24"/>
        </w:rPr>
        <w:t xml:space="preserve">a </w:t>
      </w:r>
      <w:r w:rsidR="00907F9B">
        <w:rPr>
          <w:rFonts w:ascii="Times New Roman" w:hAnsi="Times New Roman" w:cs="Times New Roman"/>
          <w:sz w:val="24"/>
          <w:szCs w:val="24"/>
        </w:rPr>
        <w:t xml:space="preserve">5-point </w:t>
      </w:r>
      <w:r w:rsidR="001E0896" w:rsidRPr="00022067">
        <w:rPr>
          <w:rFonts w:ascii="Times New Roman" w:hAnsi="Times New Roman" w:cs="Times New Roman"/>
          <w:sz w:val="24"/>
          <w:szCs w:val="24"/>
        </w:rPr>
        <w:t>Likert scale with responses of strongly disagree (SD), disagree (D), neutral (N), agree (A) and strongly agree (SA), while the open-</w:t>
      </w:r>
      <w:r w:rsidR="00907F9B">
        <w:rPr>
          <w:rFonts w:ascii="Times New Roman" w:hAnsi="Times New Roman" w:cs="Times New Roman"/>
          <w:sz w:val="24"/>
          <w:szCs w:val="24"/>
        </w:rPr>
        <w:t>ended questions involved fill-</w:t>
      </w:r>
      <w:r w:rsidR="001E0896" w:rsidRPr="00022067">
        <w:rPr>
          <w:rFonts w:ascii="Times New Roman" w:hAnsi="Times New Roman" w:cs="Times New Roman"/>
          <w:sz w:val="24"/>
          <w:szCs w:val="24"/>
        </w:rPr>
        <w:t xml:space="preserve">in the gaps. </w:t>
      </w:r>
      <w:r w:rsidR="00C6443E" w:rsidRPr="00022067">
        <w:rPr>
          <w:rFonts w:ascii="Times New Roman" w:hAnsi="Times New Roman" w:cs="Times New Roman"/>
          <w:sz w:val="24"/>
          <w:szCs w:val="24"/>
        </w:rPr>
        <w:t xml:space="preserve">The interviews and </w:t>
      </w:r>
      <w:r w:rsidR="009A1D22" w:rsidRPr="00022067">
        <w:rPr>
          <w:rFonts w:ascii="Times New Roman" w:hAnsi="Times New Roman" w:cs="Times New Roman"/>
          <w:sz w:val="24"/>
          <w:szCs w:val="24"/>
        </w:rPr>
        <w:t>open-ended questions were employed with the feeling that closed questions alone may not be sufficient in capturing the view</w:t>
      </w:r>
      <w:r w:rsidR="00A34DDA" w:rsidRPr="00022067">
        <w:rPr>
          <w:rFonts w:ascii="Times New Roman" w:hAnsi="Times New Roman" w:cs="Times New Roman"/>
          <w:sz w:val="24"/>
          <w:szCs w:val="24"/>
        </w:rPr>
        <w:t>s</w:t>
      </w:r>
      <w:r w:rsidR="009A1D22" w:rsidRPr="00022067">
        <w:rPr>
          <w:rFonts w:ascii="Times New Roman" w:hAnsi="Times New Roman" w:cs="Times New Roman"/>
          <w:sz w:val="24"/>
          <w:szCs w:val="24"/>
        </w:rPr>
        <w:t xml:space="preserve"> of the students. </w:t>
      </w:r>
      <w:r w:rsidR="00466FE3" w:rsidRPr="00022067">
        <w:rPr>
          <w:rFonts w:ascii="Times New Roman" w:hAnsi="Times New Roman" w:cs="Times New Roman"/>
          <w:sz w:val="24"/>
          <w:szCs w:val="24"/>
        </w:rPr>
        <w:t xml:space="preserve">Experts </w:t>
      </w:r>
      <w:r w:rsidR="001406CC" w:rsidRPr="00022067">
        <w:rPr>
          <w:rFonts w:ascii="Times New Roman" w:hAnsi="Times New Roman" w:cs="Times New Roman"/>
          <w:sz w:val="24"/>
          <w:szCs w:val="24"/>
        </w:rPr>
        <w:t xml:space="preserve">in </w:t>
      </w:r>
      <w:r w:rsidR="00033096">
        <w:rPr>
          <w:rFonts w:ascii="Times New Roman" w:hAnsi="Times New Roman" w:cs="Times New Roman"/>
          <w:sz w:val="24"/>
          <w:szCs w:val="24"/>
        </w:rPr>
        <w:t xml:space="preserve">the </w:t>
      </w:r>
      <w:r w:rsidR="001406CC" w:rsidRPr="00022067">
        <w:rPr>
          <w:rFonts w:ascii="Times New Roman" w:hAnsi="Times New Roman" w:cs="Times New Roman"/>
          <w:sz w:val="24"/>
          <w:szCs w:val="24"/>
        </w:rPr>
        <w:t xml:space="preserve">curriculum, distance and online educator and a university committee where the </w:t>
      </w:r>
      <w:r w:rsidR="00790ECE" w:rsidRPr="00022067">
        <w:rPr>
          <w:rFonts w:ascii="Times New Roman" w:hAnsi="Times New Roman" w:cs="Times New Roman"/>
          <w:sz w:val="24"/>
          <w:szCs w:val="24"/>
        </w:rPr>
        <w:t xml:space="preserve">study was carried out </w:t>
      </w:r>
      <w:r w:rsidR="001406CC" w:rsidRPr="00022067">
        <w:rPr>
          <w:rFonts w:ascii="Times New Roman" w:hAnsi="Times New Roman" w:cs="Times New Roman"/>
          <w:sz w:val="24"/>
          <w:szCs w:val="24"/>
        </w:rPr>
        <w:t xml:space="preserve">were </w:t>
      </w:r>
      <w:r w:rsidR="00846567" w:rsidRPr="00022067">
        <w:rPr>
          <w:rFonts w:ascii="Times New Roman" w:hAnsi="Times New Roman" w:cs="Times New Roman"/>
          <w:sz w:val="24"/>
          <w:szCs w:val="24"/>
        </w:rPr>
        <w:t xml:space="preserve">engaged </w:t>
      </w:r>
      <w:r w:rsidR="001406CC" w:rsidRPr="00022067">
        <w:rPr>
          <w:rFonts w:ascii="Times New Roman" w:hAnsi="Times New Roman" w:cs="Times New Roman"/>
          <w:sz w:val="24"/>
          <w:szCs w:val="24"/>
        </w:rPr>
        <w:t>to explore the validity of the instruments</w:t>
      </w:r>
      <w:r w:rsidR="00790ECE" w:rsidRPr="00022067">
        <w:rPr>
          <w:rFonts w:ascii="Times New Roman" w:hAnsi="Times New Roman" w:cs="Times New Roman"/>
          <w:sz w:val="24"/>
          <w:szCs w:val="24"/>
        </w:rPr>
        <w:t>. Triangulation of data c</w:t>
      </w:r>
      <w:r w:rsidR="001565AC" w:rsidRPr="00022067">
        <w:rPr>
          <w:rFonts w:ascii="Times New Roman" w:hAnsi="Times New Roman" w:cs="Times New Roman"/>
          <w:sz w:val="24"/>
          <w:szCs w:val="24"/>
        </w:rPr>
        <w:t xml:space="preserve">ollection on both </w:t>
      </w:r>
      <w:r w:rsidR="00846567" w:rsidRPr="00022067">
        <w:rPr>
          <w:rFonts w:ascii="Times New Roman" w:hAnsi="Times New Roman" w:cs="Times New Roman"/>
          <w:sz w:val="24"/>
          <w:szCs w:val="24"/>
        </w:rPr>
        <w:t xml:space="preserve">institutions </w:t>
      </w:r>
      <w:r w:rsidR="001565AC" w:rsidRPr="00022067">
        <w:rPr>
          <w:rFonts w:ascii="Times New Roman" w:hAnsi="Times New Roman" w:cs="Times New Roman"/>
          <w:sz w:val="24"/>
          <w:szCs w:val="24"/>
        </w:rPr>
        <w:t xml:space="preserve">(DLI, NOUN) and piloting of the instruments </w:t>
      </w:r>
      <w:r w:rsidR="00FC0DE9" w:rsidRPr="00022067">
        <w:rPr>
          <w:rFonts w:ascii="Times New Roman" w:hAnsi="Times New Roman" w:cs="Times New Roman"/>
          <w:sz w:val="24"/>
          <w:szCs w:val="24"/>
        </w:rPr>
        <w:t>(N = 8) on</w:t>
      </w:r>
      <w:r w:rsidR="001565AC" w:rsidRPr="00022067">
        <w:rPr>
          <w:rFonts w:ascii="Times New Roman" w:hAnsi="Times New Roman" w:cs="Times New Roman"/>
          <w:sz w:val="24"/>
          <w:szCs w:val="24"/>
        </w:rPr>
        <w:t xml:space="preserve"> students who were different but with </w:t>
      </w:r>
      <w:r w:rsidR="00033096">
        <w:rPr>
          <w:rFonts w:ascii="Times New Roman" w:hAnsi="Times New Roman" w:cs="Times New Roman"/>
          <w:sz w:val="24"/>
          <w:szCs w:val="24"/>
        </w:rPr>
        <w:t xml:space="preserve">a </w:t>
      </w:r>
      <w:r w:rsidR="001565AC" w:rsidRPr="00022067">
        <w:rPr>
          <w:rFonts w:ascii="Times New Roman" w:hAnsi="Times New Roman" w:cs="Times New Roman"/>
          <w:sz w:val="24"/>
          <w:szCs w:val="24"/>
        </w:rPr>
        <w:t>similar character with those used in the study</w:t>
      </w:r>
      <w:r w:rsidR="00544C61" w:rsidRPr="00022067">
        <w:rPr>
          <w:rFonts w:ascii="Times New Roman" w:hAnsi="Times New Roman" w:cs="Times New Roman"/>
          <w:sz w:val="24"/>
          <w:szCs w:val="24"/>
        </w:rPr>
        <w:t xml:space="preserve"> were done to determine the reliability of the instruments. The result</w:t>
      </w:r>
      <w:r w:rsidR="0045583D" w:rsidRPr="00022067">
        <w:rPr>
          <w:rFonts w:ascii="Times New Roman" w:hAnsi="Times New Roman" w:cs="Times New Roman"/>
          <w:sz w:val="24"/>
          <w:szCs w:val="24"/>
        </w:rPr>
        <w:t>s</w:t>
      </w:r>
      <w:r w:rsidR="00544C61" w:rsidRPr="00022067">
        <w:rPr>
          <w:rFonts w:ascii="Times New Roman" w:hAnsi="Times New Roman" w:cs="Times New Roman"/>
          <w:sz w:val="24"/>
          <w:szCs w:val="24"/>
        </w:rPr>
        <w:t xml:space="preserve"> from the pilot study appeared to indicate there is </w:t>
      </w:r>
      <w:r w:rsidR="0045583D" w:rsidRPr="00022067">
        <w:rPr>
          <w:rFonts w:ascii="Times New Roman" w:hAnsi="Times New Roman" w:cs="Times New Roman"/>
          <w:sz w:val="24"/>
          <w:szCs w:val="24"/>
        </w:rPr>
        <w:t xml:space="preserve">an </w:t>
      </w:r>
      <w:r w:rsidR="00544C61" w:rsidRPr="00022067">
        <w:rPr>
          <w:rFonts w:ascii="Times New Roman" w:hAnsi="Times New Roman" w:cs="Times New Roman"/>
          <w:sz w:val="24"/>
          <w:szCs w:val="24"/>
        </w:rPr>
        <w:t xml:space="preserve">internal consistency </w:t>
      </w:r>
      <w:r w:rsidR="001471A0" w:rsidRPr="00022067">
        <w:rPr>
          <w:rFonts w:ascii="Times New Roman" w:hAnsi="Times New Roman" w:cs="Times New Roman"/>
          <w:sz w:val="24"/>
          <w:szCs w:val="24"/>
        </w:rPr>
        <w:t>based on the response</w:t>
      </w:r>
      <w:r w:rsidR="00E173A3" w:rsidRPr="00022067">
        <w:rPr>
          <w:rFonts w:ascii="Times New Roman" w:hAnsi="Times New Roman" w:cs="Times New Roman"/>
          <w:sz w:val="24"/>
          <w:szCs w:val="24"/>
        </w:rPr>
        <w:t>s</w:t>
      </w:r>
      <w:r w:rsidR="001471A0" w:rsidRPr="00022067">
        <w:rPr>
          <w:rFonts w:ascii="Times New Roman" w:hAnsi="Times New Roman" w:cs="Times New Roman"/>
          <w:sz w:val="24"/>
          <w:szCs w:val="24"/>
        </w:rPr>
        <w:t xml:space="preserve"> of the participants. </w:t>
      </w:r>
    </w:p>
    <w:p w14:paraId="3951EFFD" w14:textId="15421468" w:rsidR="00912B3C" w:rsidRPr="00FD00AD" w:rsidRDefault="00912B3C" w:rsidP="005F4450">
      <w:pPr>
        <w:spacing w:before="100" w:beforeAutospacing="1" w:after="100" w:afterAutospacing="1" w:line="240" w:lineRule="auto"/>
        <w:jc w:val="both"/>
        <w:rPr>
          <w:rFonts w:ascii="Arial" w:hAnsi="Arial" w:cs="Arial"/>
          <w:b/>
          <w:sz w:val="24"/>
          <w:szCs w:val="24"/>
        </w:rPr>
      </w:pPr>
      <w:r w:rsidRPr="00FD00AD">
        <w:rPr>
          <w:rFonts w:ascii="Arial" w:hAnsi="Arial" w:cs="Arial"/>
          <w:b/>
          <w:sz w:val="24"/>
          <w:szCs w:val="24"/>
        </w:rPr>
        <w:t xml:space="preserve">Data </w:t>
      </w:r>
      <w:r w:rsidR="00E173A3" w:rsidRPr="00FD00AD">
        <w:rPr>
          <w:rFonts w:ascii="Arial" w:hAnsi="Arial" w:cs="Arial"/>
          <w:b/>
          <w:sz w:val="24"/>
          <w:szCs w:val="24"/>
        </w:rPr>
        <w:t>Analyses</w:t>
      </w:r>
    </w:p>
    <w:p w14:paraId="5C274130" w14:textId="60117B5E" w:rsidR="00215171" w:rsidRPr="00022067" w:rsidRDefault="00E96119" w:rsidP="005F4450">
      <w:pPr>
        <w:spacing w:before="100" w:beforeAutospacing="1" w:after="0" w:line="240" w:lineRule="auto"/>
        <w:jc w:val="both"/>
        <w:rPr>
          <w:rFonts w:ascii="Times New Roman" w:hAnsi="Times New Roman" w:cs="Times New Roman"/>
          <w:sz w:val="24"/>
          <w:szCs w:val="24"/>
        </w:rPr>
      </w:pPr>
      <w:r w:rsidRPr="00022067">
        <w:rPr>
          <w:rFonts w:ascii="Times New Roman" w:hAnsi="Times New Roman" w:cs="Times New Roman"/>
          <w:sz w:val="24"/>
          <w:szCs w:val="24"/>
        </w:rPr>
        <w:t>The study employ</w:t>
      </w:r>
      <w:r w:rsidR="00E173A3" w:rsidRPr="00022067">
        <w:rPr>
          <w:rFonts w:ascii="Times New Roman" w:hAnsi="Times New Roman" w:cs="Times New Roman"/>
          <w:sz w:val="24"/>
          <w:szCs w:val="24"/>
        </w:rPr>
        <w:t>ed</w:t>
      </w:r>
      <w:r w:rsidRPr="00022067">
        <w:rPr>
          <w:rFonts w:ascii="Times New Roman" w:hAnsi="Times New Roman" w:cs="Times New Roman"/>
          <w:sz w:val="24"/>
          <w:szCs w:val="24"/>
        </w:rPr>
        <w:t xml:space="preserve"> </w:t>
      </w:r>
      <w:r w:rsidR="00033096">
        <w:rPr>
          <w:rFonts w:ascii="Times New Roman" w:hAnsi="Times New Roman" w:cs="Times New Roman"/>
          <w:sz w:val="24"/>
          <w:szCs w:val="24"/>
        </w:rPr>
        <w:t xml:space="preserve">a </w:t>
      </w:r>
      <w:r w:rsidR="00F27F9B" w:rsidRPr="00022067">
        <w:rPr>
          <w:rFonts w:ascii="Times New Roman" w:hAnsi="Times New Roman" w:cs="Times New Roman"/>
          <w:sz w:val="24"/>
          <w:szCs w:val="24"/>
        </w:rPr>
        <w:t xml:space="preserve">sequential </w:t>
      </w:r>
      <w:r w:rsidRPr="00022067">
        <w:rPr>
          <w:rFonts w:ascii="Times New Roman" w:hAnsi="Times New Roman" w:cs="Times New Roman"/>
          <w:sz w:val="24"/>
          <w:szCs w:val="24"/>
        </w:rPr>
        <w:t xml:space="preserve">explanatory design to determine the </w:t>
      </w:r>
      <w:r w:rsidR="000736D1" w:rsidRPr="00022067">
        <w:rPr>
          <w:rFonts w:ascii="Times New Roman" w:hAnsi="Times New Roman" w:cs="Times New Roman"/>
          <w:sz w:val="24"/>
          <w:szCs w:val="24"/>
        </w:rPr>
        <w:t xml:space="preserve">current assessment practices </w:t>
      </w:r>
      <w:r w:rsidR="00CA7952" w:rsidRPr="00022067">
        <w:rPr>
          <w:rFonts w:ascii="Times New Roman" w:hAnsi="Times New Roman" w:cs="Times New Roman"/>
          <w:sz w:val="24"/>
          <w:szCs w:val="24"/>
        </w:rPr>
        <w:t xml:space="preserve">and </w:t>
      </w:r>
      <w:r w:rsidR="000736D1" w:rsidRPr="00022067">
        <w:rPr>
          <w:rFonts w:ascii="Times New Roman" w:hAnsi="Times New Roman" w:cs="Times New Roman"/>
          <w:sz w:val="24"/>
          <w:szCs w:val="24"/>
        </w:rPr>
        <w:t xml:space="preserve">how they </w:t>
      </w:r>
      <w:r w:rsidR="00CA7952" w:rsidRPr="00022067">
        <w:rPr>
          <w:rFonts w:ascii="Times New Roman" w:hAnsi="Times New Roman" w:cs="Times New Roman"/>
          <w:sz w:val="24"/>
          <w:szCs w:val="24"/>
        </w:rPr>
        <w:t>shape</w:t>
      </w:r>
      <w:r w:rsidR="000736D1" w:rsidRPr="00022067">
        <w:rPr>
          <w:rFonts w:ascii="Times New Roman" w:hAnsi="Times New Roman" w:cs="Times New Roman"/>
          <w:sz w:val="24"/>
          <w:szCs w:val="24"/>
        </w:rPr>
        <w:t xml:space="preserve"> the</w:t>
      </w:r>
      <w:r w:rsidR="00CA7952" w:rsidRPr="00022067">
        <w:rPr>
          <w:rFonts w:ascii="Times New Roman" w:hAnsi="Times New Roman" w:cs="Times New Roman"/>
          <w:sz w:val="24"/>
          <w:szCs w:val="24"/>
        </w:rPr>
        <w:t xml:space="preserve"> experiences of</w:t>
      </w:r>
      <w:r w:rsidR="000736D1" w:rsidRPr="00022067">
        <w:rPr>
          <w:rFonts w:ascii="Times New Roman" w:hAnsi="Times New Roman" w:cs="Times New Roman"/>
          <w:sz w:val="24"/>
          <w:szCs w:val="24"/>
        </w:rPr>
        <w:t xml:space="preserve"> distance and online undergraduate mathematics learners</w:t>
      </w:r>
      <w:r w:rsidRPr="00022067">
        <w:rPr>
          <w:rFonts w:ascii="Times New Roman" w:hAnsi="Times New Roman" w:cs="Times New Roman"/>
          <w:sz w:val="24"/>
          <w:szCs w:val="24"/>
        </w:rPr>
        <w:t xml:space="preserve">. The analyses </w:t>
      </w:r>
      <w:r w:rsidR="00E173A3" w:rsidRPr="00022067">
        <w:rPr>
          <w:rFonts w:ascii="Times New Roman" w:hAnsi="Times New Roman" w:cs="Times New Roman"/>
          <w:sz w:val="24"/>
          <w:szCs w:val="24"/>
        </w:rPr>
        <w:t xml:space="preserve">are </w:t>
      </w:r>
      <w:r w:rsidR="001265C9" w:rsidRPr="00022067">
        <w:rPr>
          <w:rFonts w:ascii="Times New Roman" w:hAnsi="Times New Roman" w:cs="Times New Roman"/>
          <w:sz w:val="24"/>
          <w:szCs w:val="24"/>
        </w:rPr>
        <w:t xml:space="preserve">presented in tables </w:t>
      </w:r>
      <w:r w:rsidR="00E173A3" w:rsidRPr="00022067">
        <w:rPr>
          <w:rFonts w:ascii="Times New Roman" w:hAnsi="Times New Roman" w:cs="Times New Roman"/>
          <w:sz w:val="24"/>
          <w:szCs w:val="24"/>
        </w:rPr>
        <w:t xml:space="preserve">below </w:t>
      </w:r>
      <w:r w:rsidR="001265C9" w:rsidRPr="00022067">
        <w:rPr>
          <w:rFonts w:ascii="Times New Roman" w:hAnsi="Times New Roman" w:cs="Times New Roman"/>
          <w:sz w:val="24"/>
          <w:szCs w:val="24"/>
        </w:rPr>
        <w:t>according to the responses of the students from the ODL institutions</w:t>
      </w:r>
      <w:r w:rsidR="0063609A" w:rsidRPr="00022067">
        <w:rPr>
          <w:rFonts w:ascii="Times New Roman" w:hAnsi="Times New Roman" w:cs="Times New Roman"/>
          <w:sz w:val="24"/>
          <w:szCs w:val="24"/>
        </w:rPr>
        <w:t xml:space="preserve"> (DLI, NOUN)</w:t>
      </w:r>
      <w:r w:rsidR="001265C9" w:rsidRPr="00022067">
        <w:rPr>
          <w:rFonts w:ascii="Times New Roman" w:hAnsi="Times New Roman" w:cs="Times New Roman"/>
          <w:sz w:val="24"/>
          <w:szCs w:val="24"/>
        </w:rPr>
        <w:t xml:space="preserve">. The descriptive statistics and frequency </w:t>
      </w:r>
      <w:r w:rsidR="009D578F" w:rsidRPr="00022067">
        <w:rPr>
          <w:rFonts w:ascii="Times New Roman" w:hAnsi="Times New Roman" w:cs="Times New Roman"/>
          <w:sz w:val="24"/>
          <w:szCs w:val="24"/>
        </w:rPr>
        <w:t xml:space="preserve">analysis </w:t>
      </w:r>
      <w:r w:rsidR="00E173A3" w:rsidRPr="00022067">
        <w:rPr>
          <w:rFonts w:ascii="Times New Roman" w:hAnsi="Times New Roman" w:cs="Times New Roman"/>
          <w:sz w:val="24"/>
          <w:szCs w:val="24"/>
        </w:rPr>
        <w:t xml:space="preserve">were </w:t>
      </w:r>
      <w:r w:rsidR="009D578F" w:rsidRPr="00022067">
        <w:rPr>
          <w:rFonts w:ascii="Times New Roman" w:hAnsi="Times New Roman" w:cs="Times New Roman"/>
          <w:sz w:val="24"/>
          <w:szCs w:val="24"/>
        </w:rPr>
        <w:t xml:space="preserve">carried out on the CEQ and </w:t>
      </w:r>
      <w:r w:rsidR="00E173A3" w:rsidRPr="00022067">
        <w:rPr>
          <w:rFonts w:ascii="Times New Roman" w:hAnsi="Times New Roman" w:cs="Times New Roman"/>
          <w:sz w:val="24"/>
          <w:szCs w:val="24"/>
        </w:rPr>
        <w:t xml:space="preserve">these were </w:t>
      </w:r>
      <w:r w:rsidR="009D578F" w:rsidRPr="00022067">
        <w:rPr>
          <w:rFonts w:ascii="Times New Roman" w:hAnsi="Times New Roman" w:cs="Times New Roman"/>
          <w:sz w:val="24"/>
          <w:szCs w:val="24"/>
        </w:rPr>
        <w:t xml:space="preserve">for the purpose of determining what the assessment practices </w:t>
      </w:r>
      <w:r w:rsidR="00E173A3" w:rsidRPr="00022067">
        <w:rPr>
          <w:rFonts w:ascii="Times New Roman" w:hAnsi="Times New Roman" w:cs="Times New Roman"/>
          <w:sz w:val="24"/>
          <w:szCs w:val="24"/>
        </w:rPr>
        <w:t xml:space="preserve">are </w:t>
      </w:r>
      <w:r w:rsidR="009D578F" w:rsidRPr="00022067">
        <w:rPr>
          <w:rFonts w:ascii="Times New Roman" w:hAnsi="Times New Roman" w:cs="Times New Roman"/>
          <w:sz w:val="24"/>
          <w:szCs w:val="24"/>
        </w:rPr>
        <w:t xml:space="preserve">and how </w:t>
      </w:r>
      <w:r w:rsidR="00E173A3" w:rsidRPr="00022067">
        <w:rPr>
          <w:rFonts w:ascii="Times New Roman" w:hAnsi="Times New Roman" w:cs="Times New Roman"/>
          <w:sz w:val="24"/>
          <w:szCs w:val="24"/>
        </w:rPr>
        <w:t xml:space="preserve">they </w:t>
      </w:r>
      <w:r w:rsidR="009D578F" w:rsidRPr="00022067">
        <w:rPr>
          <w:rFonts w:ascii="Times New Roman" w:hAnsi="Times New Roman" w:cs="Times New Roman"/>
          <w:sz w:val="24"/>
          <w:szCs w:val="24"/>
        </w:rPr>
        <w:t xml:space="preserve">may be related to the students learning of undergraduate mathematics in distance and online education.  The </w:t>
      </w:r>
      <w:r w:rsidR="00E173A3" w:rsidRPr="00022067">
        <w:rPr>
          <w:rFonts w:ascii="Times New Roman" w:hAnsi="Times New Roman" w:cs="Times New Roman"/>
          <w:sz w:val="24"/>
          <w:szCs w:val="24"/>
        </w:rPr>
        <w:t>students’ responses</w:t>
      </w:r>
      <w:r w:rsidR="009D578F" w:rsidRPr="00022067">
        <w:rPr>
          <w:rFonts w:ascii="Times New Roman" w:hAnsi="Times New Roman" w:cs="Times New Roman"/>
          <w:sz w:val="24"/>
          <w:szCs w:val="24"/>
        </w:rPr>
        <w:t xml:space="preserve"> </w:t>
      </w:r>
      <w:r w:rsidR="00E173A3" w:rsidRPr="00022067">
        <w:rPr>
          <w:rFonts w:ascii="Times New Roman" w:hAnsi="Times New Roman" w:cs="Times New Roman"/>
          <w:sz w:val="24"/>
          <w:szCs w:val="24"/>
        </w:rPr>
        <w:t xml:space="preserve">were captured </w:t>
      </w:r>
      <w:r w:rsidR="009D578F" w:rsidRPr="00022067">
        <w:rPr>
          <w:rFonts w:ascii="Times New Roman" w:hAnsi="Times New Roman" w:cs="Times New Roman"/>
          <w:sz w:val="24"/>
          <w:szCs w:val="24"/>
        </w:rPr>
        <w:t xml:space="preserve">in a 5-point Likert </w:t>
      </w:r>
      <w:r w:rsidR="00753B1E" w:rsidRPr="00022067">
        <w:rPr>
          <w:rFonts w:ascii="Times New Roman" w:hAnsi="Times New Roman" w:cs="Times New Roman"/>
          <w:sz w:val="24"/>
          <w:szCs w:val="24"/>
        </w:rPr>
        <w:t xml:space="preserve">scale </w:t>
      </w:r>
      <w:r w:rsidR="00943871" w:rsidRPr="00022067">
        <w:rPr>
          <w:rFonts w:ascii="Times New Roman" w:hAnsi="Times New Roman" w:cs="Times New Roman"/>
          <w:sz w:val="24"/>
          <w:szCs w:val="24"/>
        </w:rPr>
        <w:t xml:space="preserve">rating </w:t>
      </w:r>
      <w:r w:rsidR="009D578F" w:rsidRPr="00022067">
        <w:rPr>
          <w:rFonts w:ascii="Times New Roman" w:hAnsi="Times New Roman" w:cs="Times New Roman"/>
          <w:sz w:val="24"/>
          <w:szCs w:val="24"/>
        </w:rPr>
        <w:t xml:space="preserve">of </w:t>
      </w:r>
      <w:r w:rsidR="00943871" w:rsidRPr="00022067">
        <w:rPr>
          <w:rFonts w:ascii="Times New Roman" w:hAnsi="Times New Roman" w:cs="Times New Roman"/>
          <w:sz w:val="24"/>
          <w:szCs w:val="24"/>
        </w:rPr>
        <w:t>strongly disagree (SD) – 1; disagree (D) – 2; neutral (N) – 3; agree (A) – 4; and strongly agree (SA) – 5.</w:t>
      </w:r>
      <w:r w:rsidR="00A34DDA" w:rsidRPr="00022067">
        <w:rPr>
          <w:rFonts w:ascii="Times New Roman" w:eastAsiaTheme="minorEastAsia" w:hAnsi="Times New Roman" w:cs="Times New Roman"/>
          <w:sz w:val="24"/>
          <w:szCs w:val="24"/>
        </w:rPr>
        <w:t xml:space="preserve"> T</w:t>
      </w:r>
      <w:r w:rsidR="00753B1E" w:rsidRPr="00022067">
        <w:rPr>
          <w:rFonts w:ascii="Times New Roman" w:eastAsiaTheme="minorEastAsia" w:hAnsi="Times New Roman" w:cs="Times New Roman"/>
          <w:sz w:val="24"/>
          <w:szCs w:val="24"/>
        </w:rPr>
        <w:t xml:space="preserve">he </w:t>
      </w:r>
      <w:r w:rsidR="003C71B0" w:rsidRPr="00022067">
        <w:rPr>
          <w:rFonts w:ascii="Times New Roman" w:eastAsiaTheme="minorEastAsia" w:hAnsi="Times New Roman" w:cs="Times New Roman"/>
          <w:sz w:val="24"/>
          <w:szCs w:val="24"/>
        </w:rPr>
        <w:t xml:space="preserve">mean </w:t>
      </w:r>
      <w:r w:rsidR="00753B1E" w:rsidRPr="00022067">
        <w:rPr>
          <w:rFonts w:ascii="Times New Roman" w:eastAsiaTheme="minorEastAsia" w:hAnsi="Times New Roman" w:cs="Times New Roman"/>
          <w:sz w:val="24"/>
          <w:szCs w:val="24"/>
        </w:rPr>
        <w:t>upper cu</w:t>
      </w:r>
      <w:r w:rsidR="00A34DDA" w:rsidRPr="00022067">
        <w:rPr>
          <w:rFonts w:ascii="Times New Roman" w:eastAsiaTheme="minorEastAsia" w:hAnsi="Times New Roman" w:cs="Times New Roman"/>
          <w:sz w:val="24"/>
          <w:szCs w:val="24"/>
        </w:rPr>
        <w:t>t-off point used in this study was 3.50, while the lower point wa</w:t>
      </w:r>
      <w:r w:rsidR="00753B1E" w:rsidRPr="00022067">
        <w:rPr>
          <w:rFonts w:ascii="Times New Roman" w:eastAsiaTheme="minorEastAsia" w:hAnsi="Times New Roman" w:cs="Times New Roman"/>
          <w:sz w:val="24"/>
          <w:szCs w:val="24"/>
        </w:rPr>
        <w:t>s 2.50. This indicate</w:t>
      </w:r>
      <w:r w:rsidR="003C71B0" w:rsidRPr="00022067">
        <w:rPr>
          <w:rFonts w:ascii="Times New Roman" w:eastAsiaTheme="minorEastAsia" w:hAnsi="Times New Roman" w:cs="Times New Roman"/>
          <w:sz w:val="24"/>
          <w:szCs w:val="24"/>
        </w:rPr>
        <w:t>d</w:t>
      </w:r>
      <w:r w:rsidR="00753B1E" w:rsidRPr="00022067">
        <w:rPr>
          <w:rFonts w:ascii="Times New Roman" w:eastAsiaTheme="minorEastAsia" w:hAnsi="Times New Roman" w:cs="Times New Roman"/>
          <w:sz w:val="24"/>
          <w:szCs w:val="24"/>
        </w:rPr>
        <w:t xml:space="preserve"> that any </w:t>
      </w:r>
      <w:r w:rsidR="0063609A" w:rsidRPr="00022067">
        <w:rPr>
          <w:rFonts w:ascii="Times New Roman" w:eastAsiaTheme="minorEastAsia" w:hAnsi="Times New Roman" w:cs="Times New Roman"/>
          <w:sz w:val="24"/>
          <w:szCs w:val="24"/>
        </w:rPr>
        <w:t xml:space="preserve">response with a mean </w:t>
      </w:r>
      <w:r w:rsidR="00753B1E" w:rsidRPr="00022067">
        <w:rPr>
          <w:rFonts w:ascii="Times New Roman" w:eastAsiaTheme="minorEastAsia" w:hAnsi="Times New Roman" w:cs="Times New Roman"/>
          <w:sz w:val="24"/>
          <w:szCs w:val="24"/>
        </w:rPr>
        <w:t xml:space="preserve">score </w:t>
      </w:r>
      <w:r w:rsidR="007534A0" w:rsidRPr="00022067">
        <w:rPr>
          <w:rFonts w:ascii="Times New Roman" w:hAnsi="Times New Roman" w:cs="Times New Roman"/>
          <w:sz w:val="24"/>
          <w:szCs w:val="24"/>
        </w:rPr>
        <w:t xml:space="preserve">of 3.50 </w:t>
      </w:r>
      <w:r w:rsidR="003C71B0" w:rsidRPr="00022067">
        <w:rPr>
          <w:rFonts w:ascii="Times New Roman" w:hAnsi="Times New Roman" w:cs="Times New Roman"/>
          <w:sz w:val="24"/>
          <w:szCs w:val="24"/>
        </w:rPr>
        <w:t xml:space="preserve">or </w:t>
      </w:r>
      <w:r w:rsidR="0063609A" w:rsidRPr="00022067">
        <w:rPr>
          <w:rFonts w:ascii="Times New Roman" w:hAnsi="Times New Roman" w:cs="Times New Roman"/>
          <w:sz w:val="24"/>
          <w:szCs w:val="24"/>
        </w:rPr>
        <w:t xml:space="preserve">above </w:t>
      </w:r>
      <w:r w:rsidR="00033096">
        <w:rPr>
          <w:rFonts w:ascii="Times New Roman" w:hAnsi="Times New Roman" w:cs="Times New Roman"/>
          <w:sz w:val="24"/>
          <w:szCs w:val="24"/>
        </w:rPr>
        <w:t>is regarded as agree, otherwise, it</w:t>
      </w:r>
      <w:r w:rsidR="0063609A" w:rsidRPr="00022067">
        <w:rPr>
          <w:rFonts w:ascii="Times New Roman" w:hAnsi="Times New Roman" w:cs="Times New Roman"/>
          <w:sz w:val="24"/>
          <w:szCs w:val="24"/>
        </w:rPr>
        <w:t xml:space="preserve"> disagree</w:t>
      </w:r>
      <w:r w:rsidR="00033096">
        <w:rPr>
          <w:rFonts w:ascii="Times New Roman" w:hAnsi="Times New Roman" w:cs="Times New Roman"/>
          <w:sz w:val="24"/>
          <w:szCs w:val="24"/>
        </w:rPr>
        <w:t>s</w:t>
      </w:r>
      <w:r w:rsidR="0063609A" w:rsidRPr="00022067">
        <w:rPr>
          <w:rFonts w:ascii="Times New Roman" w:hAnsi="Times New Roman" w:cs="Times New Roman"/>
          <w:sz w:val="24"/>
          <w:szCs w:val="24"/>
        </w:rPr>
        <w:t>.</w:t>
      </w:r>
      <w:r w:rsidR="00585CDC" w:rsidRPr="00022067">
        <w:rPr>
          <w:rFonts w:ascii="Times New Roman" w:hAnsi="Times New Roman" w:cs="Times New Roman"/>
          <w:sz w:val="24"/>
          <w:szCs w:val="24"/>
        </w:rPr>
        <w:t xml:space="preserve"> </w:t>
      </w:r>
      <w:r w:rsidR="00C6443E" w:rsidRPr="00022067">
        <w:rPr>
          <w:rFonts w:ascii="Times New Roman" w:hAnsi="Times New Roman" w:cs="Times New Roman"/>
          <w:sz w:val="24"/>
          <w:szCs w:val="24"/>
        </w:rPr>
        <w:t>Open-ended question</w:t>
      </w:r>
      <w:r w:rsidR="003C71B0" w:rsidRPr="00022067">
        <w:rPr>
          <w:rFonts w:ascii="Times New Roman" w:hAnsi="Times New Roman" w:cs="Times New Roman"/>
          <w:sz w:val="24"/>
          <w:szCs w:val="24"/>
        </w:rPr>
        <w:t>s</w:t>
      </w:r>
      <w:r w:rsidR="00C6443E" w:rsidRPr="00022067">
        <w:rPr>
          <w:rFonts w:ascii="Times New Roman" w:hAnsi="Times New Roman" w:cs="Times New Roman"/>
          <w:sz w:val="24"/>
          <w:szCs w:val="24"/>
        </w:rPr>
        <w:t xml:space="preserve"> </w:t>
      </w:r>
      <w:r w:rsidR="003C71B0" w:rsidRPr="00022067">
        <w:rPr>
          <w:rFonts w:ascii="Times New Roman" w:hAnsi="Times New Roman" w:cs="Times New Roman"/>
          <w:sz w:val="24"/>
          <w:szCs w:val="24"/>
        </w:rPr>
        <w:t xml:space="preserve">were </w:t>
      </w:r>
      <w:r w:rsidR="00C6443E" w:rsidRPr="00022067">
        <w:rPr>
          <w:rFonts w:ascii="Times New Roman" w:hAnsi="Times New Roman" w:cs="Times New Roman"/>
          <w:sz w:val="24"/>
          <w:szCs w:val="24"/>
        </w:rPr>
        <w:t xml:space="preserve">included in the questionnaire. </w:t>
      </w:r>
      <w:r w:rsidR="00585CDC" w:rsidRPr="00022067">
        <w:rPr>
          <w:rFonts w:ascii="Times New Roman" w:hAnsi="Times New Roman" w:cs="Times New Roman"/>
          <w:sz w:val="24"/>
          <w:szCs w:val="24"/>
        </w:rPr>
        <w:t xml:space="preserve">The </w:t>
      </w:r>
      <w:r w:rsidR="00C6443E" w:rsidRPr="00022067">
        <w:rPr>
          <w:rFonts w:ascii="Times New Roman" w:hAnsi="Times New Roman" w:cs="Times New Roman"/>
          <w:sz w:val="24"/>
          <w:szCs w:val="24"/>
        </w:rPr>
        <w:t>students’ response</w:t>
      </w:r>
      <w:r w:rsidR="003C71B0" w:rsidRPr="00022067">
        <w:rPr>
          <w:rFonts w:ascii="Times New Roman" w:hAnsi="Times New Roman" w:cs="Times New Roman"/>
          <w:sz w:val="24"/>
          <w:szCs w:val="24"/>
        </w:rPr>
        <w:t>s</w:t>
      </w:r>
      <w:r w:rsidR="00C6443E" w:rsidRPr="00022067">
        <w:rPr>
          <w:rFonts w:ascii="Times New Roman" w:hAnsi="Times New Roman" w:cs="Times New Roman"/>
          <w:sz w:val="24"/>
          <w:szCs w:val="24"/>
        </w:rPr>
        <w:t xml:space="preserve"> to </w:t>
      </w:r>
      <w:r w:rsidR="00585CDC" w:rsidRPr="00022067">
        <w:rPr>
          <w:rFonts w:ascii="Times New Roman" w:hAnsi="Times New Roman" w:cs="Times New Roman"/>
          <w:sz w:val="24"/>
          <w:szCs w:val="24"/>
        </w:rPr>
        <w:t>open-ended questions</w:t>
      </w:r>
      <w:r w:rsidR="00C6443E" w:rsidRPr="00022067">
        <w:rPr>
          <w:rFonts w:ascii="Times New Roman" w:hAnsi="Times New Roman" w:cs="Times New Roman"/>
          <w:sz w:val="24"/>
          <w:szCs w:val="24"/>
        </w:rPr>
        <w:t xml:space="preserve"> (</w:t>
      </w:r>
      <w:r w:rsidR="003C71B0" w:rsidRPr="00022067">
        <w:rPr>
          <w:rFonts w:ascii="Times New Roman" w:hAnsi="Times New Roman" w:cs="Times New Roman"/>
          <w:sz w:val="24"/>
          <w:szCs w:val="24"/>
        </w:rPr>
        <w:t xml:space="preserve">being </w:t>
      </w:r>
      <w:r w:rsidR="00C6443E" w:rsidRPr="00022067">
        <w:rPr>
          <w:rFonts w:ascii="Times New Roman" w:hAnsi="Times New Roman" w:cs="Times New Roman"/>
          <w:sz w:val="24"/>
          <w:szCs w:val="24"/>
        </w:rPr>
        <w:t>asked to briefly explain the mode of assessment practices in their institution</w:t>
      </w:r>
      <w:r w:rsidR="003C71B0" w:rsidRPr="00022067">
        <w:rPr>
          <w:rFonts w:ascii="Times New Roman" w:hAnsi="Times New Roman" w:cs="Times New Roman"/>
          <w:sz w:val="24"/>
          <w:szCs w:val="24"/>
        </w:rPr>
        <w:t>s</w:t>
      </w:r>
      <w:r w:rsidR="00C6443E" w:rsidRPr="00022067">
        <w:rPr>
          <w:rFonts w:ascii="Times New Roman" w:hAnsi="Times New Roman" w:cs="Times New Roman"/>
          <w:sz w:val="24"/>
          <w:szCs w:val="24"/>
        </w:rPr>
        <w:t>) a</w:t>
      </w:r>
      <w:r w:rsidR="00585CDC" w:rsidRPr="00022067">
        <w:rPr>
          <w:rFonts w:ascii="Times New Roman" w:hAnsi="Times New Roman" w:cs="Times New Roman"/>
          <w:sz w:val="24"/>
          <w:szCs w:val="24"/>
        </w:rPr>
        <w:t>nd the interview</w:t>
      </w:r>
      <w:r w:rsidR="00467C21" w:rsidRPr="00022067">
        <w:rPr>
          <w:rFonts w:ascii="Times New Roman" w:hAnsi="Times New Roman" w:cs="Times New Roman"/>
          <w:sz w:val="24"/>
          <w:szCs w:val="24"/>
        </w:rPr>
        <w:t>s w</w:t>
      </w:r>
      <w:r w:rsidR="00C6443E" w:rsidRPr="00022067">
        <w:rPr>
          <w:rFonts w:ascii="Times New Roman" w:hAnsi="Times New Roman" w:cs="Times New Roman"/>
          <w:sz w:val="24"/>
          <w:szCs w:val="24"/>
        </w:rPr>
        <w:t>ere</w:t>
      </w:r>
      <w:r w:rsidR="00467C21" w:rsidRPr="00022067">
        <w:rPr>
          <w:rFonts w:ascii="Times New Roman" w:hAnsi="Times New Roman" w:cs="Times New Roman"/>
          <w:sz w:val="24"/>
          <w:szCs w:val="24"/>
        </w:rPr>
        <w:t xml:space="preserve"> transcribed word-</w:t>
      </w:r>
      <w:r w:rsidR="00585CDC" w:rsidRPr="00022067">
        <w:rPr>
          <w:rFonts w:ascii="Times New Roman" w:hAnsi="Times New Roman" w:cs="Times New Roman"/>
          <w:sz w:val="24"/>
          <w:szCs w:val="24"/>
        </w:rPr>
        <w:t>for</w:t>
      </w:r>
      <w:r w:rsidR="00467C21" w:rsidRPr="00022067">
        <w:rPr>
          <w:rFonts w:ascii="Times New Roman" w:hAnsi="Times New Roman" w:cs="Times New Roman"/>
          <w:sz w:val="24"/>
          <w:szCs w:val="24"/>
        </w:rPr>
        <w:t>-</w:t>
      </w:r>
      <w:r w:rsidR="00585CDC" w:rsidRPr="00022067">
        <w:rPr>
          <w:rFonts w:ascii="Times New Roman" w:hAnsi="Times New Roman" w:cs="Times New Roman"/>
          <w:sz w:val="24"/>
          <w:szCs w:val="24"/>
        </w:rPr>
        <w:t>word</w:t>
      </w:r>
      <w:r w:rsidR="00467C21" w:rsidRPr="00022067">
        <w:rPr>
          <w:rFonts w:ascii="Times New Roman" w:hAnsi="Times New Roman" w:cs="Times New Roman"/>
          <w:sz w:val="24"/>
          <w:szCs w:val="24"/>
        </w:rPr>
        <w:t xml:space="preserve"> to generate codes</w:t>
      </w:r>
      <w:r w:rsidR="003C71B0" w:rsidRPr="00022067">
        <w:rPr>
          <w:rFonts w:ascii="Times New Roman" w:hAnsi="Times New Roman" w:cs="Times New Roman"/>
          <w:sz w:val="24"/>
          <w:szCs w:val="24"/>
        </w:rPr>
        <w:t>,</w:t>
      </w:r>
      <w:r w:rsidR="00467C21" w:rsidRPr="00022067">
        <w:rPr>
          <w:rFonts w:ascii="Times New Roman" w:hAnsi="Times New Roman" w:cs="Times New Roman"/>
          <w:sz w:val="24"/>
          <w:szCs w:val="24"/>
        </w:rPr>
        <w:t xml:space="preserve"> subcategories, categories and themes which </w:t>
      </w:r>
      <w:r w:rsidR="003C71B0" w:rsidRPr="00022067">
        <w:rPr>
          <w:rFonts w:ascii="Times New Roman" w:hAnsi="Times New Roman" w:cs="Times New Roman"/>
          <w:sz w:val="24"/>
          <w:szCs w:val="24"/>
        </w:rPr>
        <w:t xml:space="preserve">were </w:t>
      </w:r>
      <w:r w:rsidR="00467C21" w:rsidRPr="00022067">
        <w:rPr>
          <w:rFonts w:ascii="Times New Roman" w:hAnsi="Times New Roman" w:cs="Times New Roman"/>
          <w:sz w:val="24"/>
          <w:szCs w:val="24"/>
        </w:rPr>
        <w:t>analysed narratively (</w:t>
      </w:r>
      <w:proofErr w:type="spellStart"/>
      <w:r w:rsidR="00467C21" w:rsidRPr="00022067">
        <w:rPr>
          <w:rFonts w:ascii="Times New Roman" w:hAnsi="Times New Roman" w:cs="Times New Roman"/>
          <w:sz w:val="24"/>
          <w:szCs w:val="24"/>
        </w:rPr>
        <w:t>Elo</w:t>
      </w:r>
      <w:proofErr w:type="spellEnd"/>
      <w:r w:rsidR="00467C21" w:rsidRPr="00022067">
        <w:rPr>
          <w:rFonts w:ascii="Times New Roman" w:hAnsi="Times New Roman" w:cs="Times New Roman"/>
          <w:sz w:val="24"/>
          <w:szCs w:val="24"/>
        </w:rPr>
        <w:t xml:space="preserve"> &amp; </w:t>
      </w:r>
      <w:proofErr w:type="spellStart"/>
      <w:r w:rsidR="00467C21" w:rsidRPr="00022067">
        <w:rPr>
          <w:rFonts w:ascii="Times New Roman" w:hAnsi="Times New Roman" w:cs="Times New Roman"/>
          <w:sz w:val="24"/>
          <w:szCs w:val="24"/>
        </w:rPr>
        <w:t>Kyngäs</w:t>
      </w:r>
      <w:proofErr w:type="spellEnd"/>
      <w:r w:rsidR="00467C21" w:rsidRPr="00022067">
        <w:rPr>
          <w:rFonts w:ascii="Times New Roman" w:hAnsi="Times New Roman" w:cs="Times New Roman"/>
          <w:sz w:val="24"/>
          <w:szCs w:val="24"/>
        </w:rPr>
        <w:t xml:space="preserve">, 2008). </w:t>
      </w:r>
      <w:r w:rsidR="00C6443E" w:rsidRPr="00022067">
        <w:rPr>
          <w:rFonts w:ascii="Times New Roman" w:hAnsi="Times New Roman" w:cs="Times New Roman"/>
          <w:sz w:val="24"/>
          <w:szCs w:val="24"/>
        </w:rPr>
        <w:t>The</w:t>
      </w:r>
      <w:r w:rsidR="007534A0" w:rsidRPr="00022067">
        <w:rPr>
          <w:rFonts w:ascii="Times New Roman" w:hAnsi="Times New Roman" w:cs="Times New Roman"/>
          <w:sz w:val="24"/>
          <w:szCs w:val="24"/>
        </w:rPr>
        <w:t xml:space="preserve"> mixed method approach was </w:t>
      </w:r>
      <w:r w:rsidR="00D20F9B" w:rsidRPr="00022067">
        <w:rPr>
          <w:rFonts w:ascii="Times New Roman" w:hAnsi="Times New Roman" w:cs="Times New Roman"/>
          <w:sz w:val="24"/>
          <w:szCs w:val="24"/>
        </w:rPr>
        <w:t xml:space="preserve">utilised </w:t>
      </w:r>
      <w:r w:rsidR="007534A0" w:rsidRPr="00022067">
        <w:rPr>
          <w:rFonts w:ascii="Times New Roman" w:hAnsi="Times New Roman" w:cs="Times New Roman"/>
          <w:sz w:val="24"/>
          <w:szCs w:val="24"/>
        </w:rPr>
        <w:t>to obtain the students</w:t>
      </w:r>
      <w:r w:rsidR="003C71B0" w:rsidRPr="00022067">
        <w:rPr>
          <w:rFonts w:ascii="Times New Roman" w:hAnsi="Times New Roman" w:cs="Times New Roman"/>
          <w:sz w:val="24"/>
          <w:szCs w:val="24"/>
        </w:rPr>
        <w:t>’</w:t>
      </w:r>
      <w:r w:rsidR="007534A0" w:rsidRPr="00022067">
        <w:rPr>
          <w:rFonts w:ascii="Times New Roman" w:hAnsi="Times New Roman" w:cs="Times New Roman"/>
          <w:sz w:val="24"/>
          <w:szCs w:val="24"/>
        </w:rPr>
        <w:t xml:space="preserve"> opinion</w:t>
      </w:r>
      <w:r w:rsidR="003C71B0" w:rsidRPr="00022067">
        <w:rPr>
          <w:rFonts w:ascii="Times New Roman" w:hAnsi="Times New Roman" w:cs="Times New Roman"/>
          <w:sz w:val="24"/>
          <w:szCs w:val="24"/>
        </w:rPr>
        <w:t>s</w:t>
      </w:r>
      <w:r w:rsidR="007534A0" w:rsidRPr="00022067">
        <w:rPr>
          <w:rFonts w:ascii="Times New Roman" w:hAnsi="Times New Roman" w:cs="Times New Roman"/>
          <w:sz w:val="24"/>
          <w:szCs w:val="24"/>
        </w:rPr>
        <w:t xml:space="preserve"> and expression</w:t>
      </w:r>
      <w:r w:rsidR="003C71B0" w:rsidRPr="00022067">
        <w:rPr>
          <w:rFonts w:ascii="Times New Roman" w:hAnsi="Times New Roman" w:cs="Times New Roman"/>
          <w:sz w:val="24"/>
          <w:szCs w:val="24"/>
        </w:rPr>
        <w:t>s</w:t>
      </w:r>
      <w:r w:rsidR="007534A0" w:rsidRPr="00022067">
        <w:rPr>
          <w:rFonts w:ascii="Times New Roman" w:hAnsi="Times New Roman" w:cs="Times New Roman"/>
          <w:sz w:val="24"/>
          <w:szCs w:val="24"/>
        </w:rPr>
        <w:t xml:space="preserve"> for more in-depth and meaningful details of assessment practices in these ODL institutions.</w:t>
      </w:r>
    </w:p>
    <w:p w14:paraId="1EFAEBFA" w14:textId="3FA9ECC1" w:rsidR="00520B56" w:rsidRPr="00022067" w:rsidRDefault="00580921" w:rsidP="005F4450">
      <w:pPr>
        <w:spacing w:before="100" w:beforeAutospacing="1" w:after="0" w:line="240" w:lineRule="auto"/>
        <w:jc w:val="both"/>
        <w:rPr>
          <w:rFonts w:ascii="Arial" w:eastAsia="Times New Roman" w:hAnsi="Arial" w:cs="Arial"/>
          <w:b/>
          <w:sz w:val="32"/>
          <w:szCs w:val="32"/>
          <w:lang w:eastAsia="en-GB"/>
        </w:rPr>
      </w:pPr>
      <w:r w:rsidRPr="00022067">
        <w:rPr>
          <w:rFonts w:ascii="Arial" w:eastAsia="Times New Roman" w:hAnsi="Arial" w:cs="Arial"/>
          <w:b/>
          <w:sz w:val="32"/>
          <w:szCs w:val="32"/>
          <w:lang w:eastAsia="en-GB"/>
        </w:rPr>
        <w:t>Results</w:t>
      </w:r>
    </w:p>
    <w:p w14:paraId="6F39BBE1" w14:textId="43655928" w:rsidR="00FC2622" w:rsidRDefault="00FC2622" w:rsidP="005F4450">
      <w:pPr>
        <w:spacing w:before="100" w:beforeAutospacing="1" w:after="100" w:afterAutospacing="1" w:line="240" w:lineRule="auto"/>
        <w:jc w:val="both"/>
        <w:rPr>
          <w:rFonts w:ascii="Times New Roman" w:hAnsi="Times New Roman" w:cs="Times New Roman"/>
          <w:sz w:val="24"/>
          <w:szCs w:val="24"/>
        </w:rPr>
      </w:pPr>
      <w:r w:rsidRPr="00022067">
        <w:rPr>
          <w:rFonts w:ascii="Times New Roman" w:eastAsia="Times New Roman" w:hAnsi="Times New Roman" w:cs="Times New Roman"/>
          <w:sz w:val="24"/>
          <w:szCs w:val="24"/>
          <w:lang w:eastAsia="en-GB"/>
        </w:rPr>
        <w:t xml:space="preserve">This section examines </w:t>
      </w:r>
      <w:r w:rsidR="00071167" w:rsidRPr="00022067">
        <w:rPr>
          <w:rFonts w:ascii="Times New Roman" w:hAnsi="Times New Roman" w:cs="Times New Roman"/>
          <w:sz w:val="24"/>
          <w:szCs w:val="24"/>
        </w:rPr>
        <w:t xml:space="preserve">students’ responses to the 12 items of the </w:t>
      </w:r>
      <w:r w:rsidR="00C31D06" w:rsidRPr="00022067">
        <w:rPr>
          <w:rFonts w:ascii="Times New Roman" w:hAnsi="Times New Roman" w:cs="Times New Roman"/>
          <w:sz w:val="24"/>
          <w:szCs w:val="24"/>
        </w:rPr>
        <w:t xml:space="preserve">appropriate assessment </w:t>
      </w:r>
      <w:r w:rsidR="00E7009E" w:rsidRPr="00022067">
        <w:rPr>
          <w:rFonts w:ascii="Times New Roman" w:hAnsi="Times New Roman" w:cs="Times New Roman"/>
          <w:sz w:val="24"/>
          <w:szCs w:val="24"/>
        </w:rPr>
        <w:t xml:space="preserve">questionnaire </w:t>
      </w:r>
      <w:r w:rsidR="00C31D06" w:rsidRPr="00022067">
        <w:rPr>
          <w:rFonts w:ascii="Times New Roman" w:hAnsi="Times New Roman" w:cs="Times New Roman"/>
          <w:sz w:val="24"/>
          <w:szCs w:val="24"/>
        </w:rPr>
        <w:t>adapted from CEQ</w:t>
      </w:r>
      <w:r w:rsidR="007A3386" w:rsidRPr="00022067">
        <w:rPr>
          <w:rFonts w:ascii="Times New Roman" w:hAnsi="Times New Roman" w:cs="Times New Roman"/>
          <w:sz w:val="24"/>
          <w:szCs w:val="24"/>
        </w:rPr>
        <w:t xml:space="preserve"> of Ramsden (1991).</w:t>
      </w:r>
      <w:r w:rsidR="00C31D06" w:rsidRPr="00022067">
        <w:rPr>
          <w:rFonts w:ascii="Times New Roman" w:hAnsi="Times New Roman" w:cs="Times New Roman"/>
          <w:sz w:val="24"/>
          <w:szCs w:val="24"/>
        </w:rPr>
        <w:t xml:space="preserve"> Tables 1 and 2 </w:t>
      </w:r>
      <w:r w:rsidR="00025267" w:rsidRPr="00022067">
        <w:rPr>
          <w:rFonts w:ascii="Times New Roman" w:hAnsi="Times New Roman" w:cs="Times New Roman"/>
          <w:sz w:val="24"/>
          <w:szCs w:val="24"/>
        </w:rPr>
        <w:t xml:space="preserve">identify </w:t>
      </w:r>
      <w:r w:rsidR="00495A14" w:rsidRPr="00022067">
        <w:rPr>
          <w:rFonts w:ascii="Times New Roman" w:hAnsi="Times New Roman" w:cs="Times New Roman"/>
          <w:sz w:val="24"/>
          <w:szCs w:val="24"/>
        </w:rPr>
        <w:t xml:space="preserve">differently the </w:t>
      </w:r>
      <w:r w:rsidR="00C31D06" w:rsidRPr="00022067">
        <w:rPr>
          <w:rFonts w:ascii="Times New Roman" w:hAnsi="Times New Roman" w:cs="Times New Roman"/>
          <w:sz w:val="24"/>
          <w:szCs w:val="24"/>
        </w:rPr>
        <w:t xml:space="preserve">important </w:t>
      </w:r>
      <w:r w:rsidR="00071167" w:rsidRPr="00022067">
        <w:rPr>
          <w:rFonts w:ascii="Times New Roman" w:hAnsi="Times New Roman" w:cs="Times New Roman"/>
          <w:sz w:val="24"/>
          <w:szCs w:val="24"/>
        </w:rPr>
        <w:t xml:space="preserve">current assessment practices in </w:t>
      </w:r>
      <w:r w:rsidR="00C31D06" w:rsidRPr="00022067">
        <w:rPr>
          <w:rFonts w:ascii="Times New Roman" w:hAnsi="Times New Roman" w:cs="Times New Roman"/>
          <w:sz w:val="24"/>
          <w:szCs w:val="24"/>
        </w:rPr>
        <w:t>DLI and NOUN.</w:t>
      </w:r>
      <w:r w:rsidR="00E7009E" w:rsidRPr="00022067">
        <w:rPr>
          <w:rFonts w:ascii="Times New Roman" w:hAnsi="Times New Roman" w:cs="Times New Roman"/>
          <w:sz w:val="24"/>
          <w:szCs w:val="24"/>
        </w:rPr>
        <w:t xml:space="preserve"> </w:t>
      </w:r>
      <w:r w:rsidR="00495A14" w:rsidRPr="00022067">
        <w:rPr>
          <w:rFonts w:ascii="Times New Roman" w:hAnsi="Times New Roman" w:cs="Times New Roman"/>
          <w:sz w:val="24"/>
          <w:szCs w:val="24"/>
        </w:rPr>
        <w:t xml:space="preserve">Table 3 </w:t>
      </w:r>
      <w:r w:rsidR="00447785" w:rsidRPr="00022067">
        <w:rPr>
          <w:rFonts w:ascii="Times New Roman" w:hAnsi="Times New Roman" w:cs="Times New Roman"/>
          <w:sz w:val="24"/>
          <w:szCs w:val="24"/>
        </w:rPr>
        <w:t>shows the comparisons of</w:t>
      </w:r>
      <w:r w:rsidR="00495A14" w:rsidRPr="00022067">
        <w:rPr>
          <w:rFonts w:ascii="Times New Roman" w:hAnsi="Times New Roman" w:cs="Times New Roman"/>
          <w:sz w:val="24"/>
          <w:szCs w:val="24"/>
        </w:rPr>
        <w:t xml:space="preserve"> the assessment practices of the ODL institutions used in the study. </w:t>
      </w:r>
      <w:r w:rsidR="00E7009E" w:rsidRPr="00022067">
        <w:rPr>
          <w:rFonts w:ascii="Times New Roman" w:hAnsi="Times New Roman" w:cs="Times New Roman"/>
          <w:sz w:val="24"/>
          <w:szCs w:val="24"/>
        </w:rPr>
        <w:t xml:space="preserve">The </w:t>
      </w:r>
      <w:r w:rsidR="00FB6DB5" w:rsidRPr="00022067">
        <w:rPr>
          <w:rFonts w:ascii="Times New Roman" w:hAnsi="Times New Roman" w:cs="Times New Roman"/>
          <w:sz w:val="24"/>
          <w:szCs w:val="24"/>
        </w:rPr>
        <w:t>mean</w:t>
      </w:r>
      <w:r w:rsidR="00084316" w:rsidRPr="00022067">
        <w:rPr>
          <w:rFonts w:ascii="Times New Roman" w:hAnsi="Times New Roman" w:cs="Times New Roman"/>
          <w:sz w:val="24"/>
          <w:szCs w:val="24"/>
        </w:rPr>
        <w:t>s</w:t>
      </w:r>
      <w:r w:rsidR="00FB6DB5" w:rsidRPr="00022067">
        <w:rPr>
          <w:rFonts w:ascii="Times New Roman" w:hAnsi="Times New Roman" w:cs="Times New Roman"/>
          <w:sz w:val="24"/>
          <w:szCs w:val="24"/>
        </w:rPr>
        <w:t xml:space="preserve"> and standard deviation</w:t>
      </w:r>
      <w:r w:rsidR="004E2EF3" w:rsidRPr="00022067">
        <w:rPr>
          <w:rFonts w:ascii="Times New Roman" w:hAnsi="Times New Roman" w:cs="Times New Roman"/>
          <w:sz w:val="24"/>
          <w:szCs w:val="24"/>
        </w:rPr>
        <w:t>s</w:t>
      </w:r>
      <w:r w:rsidR="00FB6DB5" w:rsidRPr="00022067">
        <w:rPr>
          <w:rFonts w:ascii="Times New Roman" w:hAnsi="Times New Roman" w:cs="Times New Roman"/>
          <w:sz w:val="24"/>
          <w:szCs w:val="24"/>
        </w:rPr>
        <w:t xml:space="preserve"> (SD) are given </w:t>
      </w:r>
      <w:r w:rsidR="00025267" w:rsidRPr="00022067">
        <w:rPr>
          <w:rFonts w:ascii="Times New Roman" w:hAnsi="Times New Roman" w:cs="Times New Roman"/>
          <w:sz w:val="24"/>
          <w:szCs w:val="24"/>
        </w:rPr>
        <w:t xml:space="preserve">with </w:t>
      </w:r>
      <w:r w:rsidR="00FB6DB5" w:rsidRPr="00022067">
        <w:rPr>
          <w:rFonts w:ascii="Times New Roman" w:hAnsi="Times New Roman" w:cs="Times New Roman"/>
          <w:sz w:val="24"/>
          <w:szCs w:val="24"/>
        </w:rPr>
        <w:t>percentage</w:t>
      </w:r>
      <w:r w:rsidR="00025267" w:rsidRPr="00022067">
        <w:rPr>
          <w:rFonts w:ascii="Times New Roman" w:hAnsi="Times New Roman" w:cs="Times New Roman"/>
          <w:sz w:val="24"/>
          <w:szCs w:val="24"/>
        </w:rPr>
        <w:t>s</w:t>
      </w:r>
      <w:r w:rsidR="00FB6DB5" w:rsidRPr="00022067">
        <w:rPr>
          <w:rFonts w:ascii="Times New Roman" w:hAnsi="Times New Roman" w:cs="Times New Roman"/>
          <w:sz w:val="24"/>
          <w:szCs w:val="24"/>
        </w:rPr>
        <w:t xml:space="preserve"> of students who responded with strongly disagree, disagree, neutral, agree a</w:t>
      </w:r>
      <w:r w:rsidR="00C15EC6" w:rsidRPr="00022067">
        <w:rPr>
          <w:rFonts w:ascii="Times New Roman" w:hAnsi="Times New Roman" w:cs="Times New Roman"/>
          <w:sz w:val="24"/>
          <w:szCs w:val="24"/>
        </w:rPr>
        <w:t>nd strongly disagree</w:t>
      </w:r>
      <w:r w:rsidR="00025267" w:rsidRPr="00022067">
        <w:rPr>
          <w:rFonts w:ascii="Times New Roman" w:hAnsi="Times New Roman" w:cs="Times New Roman"/>
          <w:sz w:val="24"/>
          <w:szCs w:val="24"/>
        </w:rPr>
        <w:t>.</w:t>
      </w:r>
      <w:r w:rsidR="00C15EC6" w:rsidRPr="00022067">
        <w:rPr>
          <w:rFonts w:ascii="Times New Roman" w:hAnsi="Times New Roman" w:cs="Times New Roman"/>
          <w:sz w:val="24"/>
          <w:szCs w:val="24"/>
        </w:rPr>
        <w:t xml:space="preserve"> </w:t>
      </w:r>
    </w:p>
    <w:p w14:paraId="641522DE" w14:textId="77777777" w:rsidR="009744D2" w:rsidRDefault="009744D2" w:rsidP="005F4450">
      <w:pPr>
        <w:spacing w:before="100" w:beforeAutospacing="1" w:after="100" w:afterAutospacing="1" w:line="240" w:lineRule="auto"/>
        <w:jc w:val="both"/>
        <w:rPr>
          <w:rFonts w:ascii="Times New Roman" w:hAnsi="Times New Roman" w:cs="Times New Roman"/>
          <w:sz w:val="24"/>
          <w:szCs w:val="24"/>
        </w:rPr>
      </w:pPr>
    </w:p>
    <w:p w14:paraId="19E7811B" w14:textId="77777777" w:rsidR="009744D2" w:rsidRDefault="009744D2" w:rsidP="005F4450">
      <w:pPr>
        <w:spacing w:before="100" w:beforeAutospacing="1" w:after="100" w:afterAutospacing="1" w:line="240" w:lineRule="auto"/>
        <w:jc w:val="both"/>
        <w:rPr>
          <w:rFonts w:ascii="Times New Roman" w:hAnsi="Times New Roman" w:cs="Times New Roman"/>
          <w:sz w:val="24"/>
          <w:szCs w:val="24"/>
        </w:rPr>
      </w:pPr>
    </w:p>
    <w:p w14:paraId="6150B635" w14:textId="77777777" w:rsidR="009744D2" w:rsidRPr="00022067" w:rsidRDefault="009744D2" w:rsidP="005F4450">
      <w:pPr>
        <w:spacing w:before="100" w:beforeAutospacing="1" w:after="100" w:afterAutospacing="1" w:line="240" w:lineRule="auto"/>
        <w:jc w:val="both"/>
        <w:rPr>
          <w:rFonts w:ascii="Times New Roman" w:hAnsi="Times New Roman" w:cs="Times New Roman"/>
          <w:sz w:val="24"/>
          <w:szCs w:val="24"/>
        </w:rPr>
      </w:pPr>
    </w:p>
    <w:p w14:paraId="75CFFFEF" w14:textId="77777777" w:rsidR="004B1B0A" w:rsidRPr="005F4450" w:rsidRDefault="004B1B0A" w:rsidP="005F4450">
      <w:pPr>
        <w:pStyle w:val="TableandFigures"/>
        <w:spacing w:before="0" w:after="0"/>
        <w:rPr>
          <w:rFonts w:ascii="Times New Roman" w:hAnsi="Times New Roman" w:cs="Times New Roman"/>
          <w:color w:val="000000" w:themeColor="text1"/>
          <w:sz w:val="22"/>
          <w:szCs w:val="22"/>
          <w:lang w:val="en-ZA"/>
        </w:rPr>
      </w:pPr>
      <w:bookmarkStart w:id="0" w:name="_Toc450282486"/>
      <w:r w:rsidRPr="005F4450">
        <w:rPr>
          <w:rFonts w:ascii="Times New Roman" w:hAnsi="Times New Roman" w:cs="Times New Roman"/>
          <w:color w:val="000000" w:themeColor="text1"/>
          <w:sz w:val="22"/>
          <w:szCs w:val="22"/>
          <w:lang w:val="en-ZA"/>
        </w:rPr>
        <w:lastRenderedPageBreak/>
        <w:t xml:space="preserve">Table 1: Responses of DLI students as related to </w:t>
      </w:r>
      <w:bookmarkEnd w:id="0"/>
      <w:r w:rsidRPr="005F4450">
        <w:rPr>
          <w:rFonts w:ascii="Times New Roman" w:hAnsi="Times New Roman" w:cs="Times New Roman"/>
          <w:color w:val="000000" w:themeColor="text1"/>
          <w:sz w:val="22"/>
          <w:szCs w:val="22"/>
          <w:lang w:val="en-ZA"/>
        </w:rPr>
        <w:t>assessment practices</w:t>
      </w:r>
    </w:p>
    <w:tbl>
      <w:tblPr>
        <w:tblStyle w:val="TableGrid"/>
        <w:tblW w:w="9351" w:type="dxa"/>
        <w:tblLook w:val="04A0" w:firstRow="1" w:lastRow="0" w:firstColumn="1" w:lastColumn="0" w:noHBand="0" w:noVBand="1"/>
      </w:tblPr>
      <w:tblGrid>
        <w:gridCol w:w="554"/>
        <w:gridCol w:w="3424"/>
        <w:gridCol w:w="748"/>
        <w:gridCol w:w="748"/>
        <w:gridCol w:w="748"/>
        <w:gridCol w:w="748"/>
        <w:gridCol w:w="844"/>
        <w:gridCol w:w="842"/>
        <w:gridCol w:w="695"/>
      </w:tblGrid>
      <w:tr w:rsidR="004B1B0A" w:rsidRPr="005F4450" w14:paraId="0DD774EE" w14:textId="77777777" w:rsidTr="00423127">
        <w:tc>
          <w:tcPr>
            <w:tcW w:w="556" w:type="dxa"/>
            <w:shd w:val="clear" w:color="auto" w:fill="FFFFFF" w:themeFill="background1"/>
          </w:tcPr>
          <w:p w14:paraId="7DD1A8E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N</w:t>
            </w:r>
          </w:p>
        </w:tc>
        <w:tc>
          <w:tcPr>
            <w:tcW w:w="3450" w:type="dxa"/>
            <w:shd w:val="clear" w:color="auto" w:fill="FFFFFF" w:themeFill="background1"/>
          </w:tcPr>
          <w:p w14:paraId="6F48FC0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Questionnaire item</w:t>
            </w:r>
          </w:p>
        </w:tc>
        <w:tc>
          <w:tcPr>
            <w:tcW w:w="740" w:type="dxa"/>
            <w:shd w:val="clear" w:color="auto" w:fill="FFFFFF" w:themeFill="background1"/>
          </w:tcPr>
          <w:p w14:paraId="5DF9AA9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SD</w:t>
            </w:r>
          </w:p>
          <w:p w14:paraId="4E11CA5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740" w:type="dxa"/>
            <w:shd w:val="clear" w:color="auto" w:fill="FFFFFF" w:themeFill="background1"/>
          </w:tcPr>
          <w:p w14:paraId="1B8CCFB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D</w:t>
            </w:r>
          </w:p>
          <w:p w14:paraId="0408697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740" w:type="dxa"/>
            <w:shd w:val="clear" w:color="auto" w:fill="FFFFFF" w:themeFill="background1"/>
          </w:tcPr>
          <w:p w14:paraId="51C365A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N</w:t>
            </w:r>
          </w:p>
          <w:p w14:paraId="501FACE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740" w:type="dxa"/>
            <w:shd w:val="clear" w:color="auto" w:fill="FFFFFF" w:themeFill="background1"/>
          </w:tcPr>
          <w:p w14:paraId="6A3A0A9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A</w:t>
            </w:r>
          </w:p>
          <w:p w14:paraId="4FB429E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845" w:type="dxa"/>
            <w:shd w:val="clear" w:color="auto" w:fill="FFFFFF" w:themeFill="background1"/>
          </w:tcPr>
          <w:p w14:paraId="4DB94D5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SA</w:t>
            </w:r>
          </w:p>
          <w:p w14:paraId="58D950E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844" w:type="dxa"/>
            <w:shd w:val="clear" w:color="auto" w:fill="FFFFFF" w:themeFill="background1"/>
          </w:tcPr>
          <w:p w14:paraId="2400CA1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Mean</w:t>
            </w:r>
          </w:p>
        </w:tc>
        <w:tc>
          <w:tcPr>
            <w:tcW w:w="696" w:type="dxa"/>
            <w:shd w:val="clear" w:color="auto" w:fill="FFFFFF" w:themeFill="background1"/>
          </w:tcPr>
          <w:p w14:paraId="4D56967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SD</w:t>
            </w:r>
          </w:p>
        </w:tc>
      </w:tr>
      <w:tr w:rsidR="004B1B0A" w:rsidRPr="005F4450" w14:paraId="10757E6E" w14:textId="77777777" w:rsidTr="00423127">
        <w:tc>
          <w:tcPr>
            <w:tcW w:w="556" w:type="dxa"/>
            <w:shd w:val="clear" w:color="auto" w:fill="FFFFFF" w:themeFill="background1"/>
          </w:tcPr>
          <w:p w14:paraId="1DAD813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0F4D9F68" w14:textId="77777777" w:rsidTr="009A1D22">
              <w:trPr>
                <w:trHeight w:val="967"/>
              </w:trPr>
              <w:tc>
                <w:tcPr>
                  <w:tcW w:w="0" w:type="auto"/>
                </w:tcPr>
                <w:p w14:paraId="2441E728"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Assessment procedures are well specified and included in the design of mathematics course materials in my institution. </w:t>
                  </w:r>
                </w:p>
              </w:tc>
            </w:tr>
          </w:tbl>
          <w:p w14:paraId="2FE92343" w14:textId="77777777" w:rsidR="004B1B0A" w:rsidRPr="005F4450" w:rsidRDefault="004B1B0A" w:rsidP="005F4450">
            <w:pPr>
              <w:jc w:val="both"/>
              <w:rPr>
                <w:rFonts w:ascii="Times New Roman" w:hAnsi="Times New Roman" w:cs="Times New Roman"/>
              </w:rPr>
            </w:pPr>
          </w:p>
        </w:tc>
        <w:tc>
          <w:tcPr>
            <w:tcW w:w="740" w:type="dxa"/>
          </w:tcPr>
          <w:p w14:paraId="1DFA89F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2F8AE32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7E38372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4DA824D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469B028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43BD09D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462FBFF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17</w:t>
            </w:r>
          </w:p>
          <w:p w14:paraId="30E55E4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(56.7)</w:t>
            </w:r>
          </w:p>
        </w:tc>
        <w:tc>
          <w:tcPr>
            <w:tcW w:w="845" w:type="dxa"/>
          </w:tcPr>
          <w:p w14:paraId="6A5E659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426C3A9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844" w:type="dxa"/>
          </w:tcPr>
          <w:p w14:paraId="4D11239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3.47</w:t>
            </w:r>
          </w:p>
        </w:tc>
        <w:tc>
          <w:tcPr>
            <w:tcW w:w="696" w:type="dxa"/>
          </w:tcPr>
          <w:p w14:paraId="258F95E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.97</w:t>
            </w:r>
          </w:p>
        </w:tc>
      </w:tr>
      <w:tr w:rsidR="004B1B0A" w:rsidRPr="005F4450" w14:paraId="09855709" w14:textId="77777777" w:rsidTr="00423127">
        <w:tc>
          <w:tcPr>
            <w:tcW w:w="556" w:type="dxa"/>
            <w:shd w:val="clear" w:color="auto" w:fill="FFFFFF" w:themeFill="background1"/>
          </w:tcPr>
          <w:p w14:paraId="0680037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447F4B5E" w14:textId="77777777" w:rsidTr="009A1D22">
              <w:trPr>
                <w:trHeight w:val="713"/>
              </w:trPr>
              <w:tc>
                <w:tcPr>
                  <w:tcW w:w="0" w:type="auto"/>
                </w:tcPr>
                <w:p w14:paraId="7811232C"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There are no adequate resources to support student assessment procedures. </w:t>
                  </w:r>
                </w:p>
              </w:tc>
            </w:tr>
          </w:tbl>
          <w:p w14:paraId="627B1CB4" w14:textId="77777777" w:rsidR="004B1B0A" w:rsidRPr="005F4450" w:rsidRDefault="004B1B0A" w:rsidP="005F4450">
            <w:pPr>
              <w:jc w:val="both"/>
              <w:rPr>
                <w:rFonts w:ascii="Times New Roman" w:hAnsi="Times New Roman" w:cs="Times New Roman"/>
              </w:rPr>
            </w:pPr>
          </w:p>
        </w:tc>
        <w:tc>
          <w:tcPr>
            <w:tcW w:w="740" w:type="dxa"/>
          </w:tcPr>
          <w:p w14:paraId="2809112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7EE34D3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71155D1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p w14:paraId="5BA0303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(36.8)</w:t>
            </w:r>
          </w:p>
        </w:tc>
        <w:tc>
          <w:tcPr>
            <w:tcW w:w="740" w:type="dxa"/>
          </w:tcPr>
          <w:p w14:paraId="2B667C2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15B4E92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740" w:type="dxa"/>
          </w:tcPr>
          <w:p w14:paraId="5860B3D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10DF131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845" w:type="dxa"/>
          </w:tcPr>
          <w:p w14:paraId="58EB719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5B71250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844" w:type="dxa"/>
          </w:tcPr>
          <w:p w14:paraId="1EA5D3A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2.93</w:t>
            </w:r>
          </w:p>
        </w:tc>
        <w:tc>
          <w:tcPr>
            <w:tcW w:w="696" w:type="dxa"/>
          </w:tcPr>
          <w:p w14:paraId="5AB5BFA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1.11</w:t>
            </w:r>
          </w:p>
        </w:tc>
      </w:tr>
      <w:tr w:rsidR="004B1B0A" w:rsidRPr="005F4450" w14:paraId="42045A92" w14:textId="77777777" w:rsidTr="00423127">
        <w:tc>
          <w:tcPr>
            <w:tcW w:w="556" w:type="dxa"/>
            <w:shd w:val="clear" w:color="auto" w:fill="FFFFFF" w:themeFill="background1"/>
          </w:tcPr>
          <w:p w14:paraId="5B68BC0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7DE35D34" w14:textId="77777777" w:rsidTr="009A1D22">
              <w:trPr>
                <w:trHeight w:val="713"/>
              </w:trPr>
              <w:tc>
                <w:tcPr>
                  <w:tcW w:w="0" w:type="auto"/>
                </w:tcPr>
                <w:p w14:paraId="5C031903"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 guiding principle on mathematics assessment is not well understood by the students. </w:t>
                  </w:r>
                </w:p>
              </w:tc>
            </w:tr>
          </w:tbl>
          <w:p w14:paraId="167BA148" w14:textId="77777777" w:rsidR="004B1B0A" w:rsidRPr="005F4450" w:rsidRDefault="004B1B0A" w:rsidP="005F4450">
            <w:pPr>
              <w:jc w:val="both"/>
              <w:rPr>
                <w:rFonts w:ascii="Times New Roman" w:hAnsi="Times New Roman" w:cs="Times New Roman"/>
              </w:rPr>
            </w:pPr>
          </w:p>
        </w:tc>
        <w:tc>
          <w:tcPr>
            <w:tcW w:w="740" w:type="dxa"/>
          </w:tcPr>
          <w:p w14:paraId="1FE717B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12</w:t>
            </w:r>
          </w:p>
          <w:p w14:paraId="7F85385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(40)</w:t>
            </w:r>
          </w:p>
        </w:tc>
        <w:tc>
          <w:tcPr>
            <w:tcW w:w="740" w:type="dxa"/>
          </w:tcPr>
          <w:p w14:paraId="34CF6DA6" w14:textId="77777777" w:rsidR="004B1B0A" w:rsidRPr="005F4450" w:rsidRDefault="004B1B0A" w:rsidP="005F4450">
            <w:pPr>
              <w:jc w:val="both"/>
              <w:rPr>
                <w:rFonts w:ascii="Times New Roman" w:hAnsi="Times New Roman" w:cs="Times New Roman"/>
              </w:rPr>
            </w:pPr>
          </w:p>
        </w:tc>
        <w:tc>
          <w:tcPr>
            <w:tcW w:w="740" w:type="dxa"/>
          </w:tcPr>
          <w:p w14:paraId="14AE3F8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p w14:paraId="7BC765F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(36.8)</w:t>
            </w:r>
          </w:p>
        </w:tc>
        <w:tc>
          <w:tcPr>
            <w:tcW w:w="740" w:type="dxa"/>
          </w:tcPr>
          <w:p w14:paraId="2BA0C69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51EEAE4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845" w:type="dxa"/>
          </w:tcPr>
          <w:p w14:paraId="4CA0881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45920AA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4" w:type="dxa"/>
          </w:tcPr>
          <w:p w14:paraId="0EAFDE9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2.87</w:t>
            </w:r>
          </w:p>
        </w:tc>
        <w:tc>
          <w:tcPr>
            <w:tcW w:w="696" w:type="dxa"/>
          </w:tcPr>
          <w:p w14:paraId="0BFB47F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.86</w:t>
            </w:r>
          </w:p>
        </w:tc>
      </w:tr>
      <w:tr w:rsidR="004B1B0A" w:rsidRPr="005F4450" w14:paraId="47961932" w14:textId="77777777" w:rsidTr="00423127">
        <w:tc>
          <w:tcPr>
            <w:tcW w:w="556" w:type="dxa"/>
            <w:shd w:val="clear" w:color="auto" w:fill="FFFFFF" w:themeFill="background1"/>
          </w:tcPr>
          <w:p w14:paraId="3C13615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22FA7360" w14:textId="77777777" w:rsidTr="009A1D22">
              <w:trPr>
                <w:trHeight w:val="1220"/>
              </w:trPr>
              <w:tc>
                <w:tcPr>
                  <w:tcW w:w="0" w:type="auto"/>
                </w:tcPr>
                <w:p w14:paraId="4E8A1953" w14:textId="0F0695B0" w:rsidR="004B1B0A" w:rsidRPr="005F4450" w:rsidRDefault="004B1B0A" w:rsidP="00033096">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 students’ assessment guidelines involve too much paperwork (i.e. </w:t>
                  </w:r>
                  <w:r w:rsidR="00033096">
                    <w:rPr>
                      <w:rFonts w:ascii="Times New Roman" w:hAnsi="Times New Roman" w:cs="Times New Roman"/>
                      <w:color w:val="000000"/>
                    </w:rPr>
                    <w:t xml:space="preserve">the </w:t>
                  </w:r>
                  <w:r w:rsidRPr="005F4450">
                    <w:rPr>
                      <w:rFonts w:ascii="Times New Roman" w:hAnsi="Times New Roman" w:cs="Times New Roman"/>
                      <w:color w:val="000000"/>
                    </w:rPr>
                    <w:t xml:space="preserve">traditional method of assessment) compared to distance and online activities. </w:t>
                  </w:r>
                </w:p>
              </w:tc>
            </w:tr>
          </w:tbl>
          <w:p w14:paraId="7D28E4C4" w14:textId="77777777" w:rsidR="004B1B0A" w:rsidRPr="005F4450" w:rsidRDefault="004B1B0A" w:rsidP="005F4450">
            <w:pPr>
              <w:jc w:val="both"/>
              <w:rPr>
                <w:rFonts w:ascii="Times New Roman" w:hAnsi="Times New Roman" w:cs="Times New Roman"/>
              </w:rPr>
            </w:pPr>
          </w:p>
        </w:tc>
        <w:tc>
          <w:tcPr>
            <w:tcW w:w="740" w:type="dxa"/>
          </w:tcPr>
          <w:p w14:paraId="24DD2A9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53B6BDC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249BC24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w:t>
            </w:r>
          </w:p>
          <w:p w14:paraId="0679EE9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(33.3)</w:t>
            </w:r>
          </w:p>
        </w:tc>
        <w:tc>
          <w:tcPr>
            <w:tcW w:w="740" w:type="dxa"/>
          </w:tcPr>
          <w:p w14:paraId="0EC3294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7012ECB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210F3E1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p w14:paraId="60CD882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(36.8)</w:t>
            </w:r>
          </w:p>
        </w:tc>
        <w:tc>
          <w:tcPr>
            <w:tcW w:w="845" w:type="dxa"/>
          </w:tcPr>
          <w:p w14:paraId="47ED999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012AD42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844" w:type="dxa"/>
          </w:tcPr>
          <w:p w14:paraId="6319DE3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3.03</w:t>
            </w:r>
          </w:p>
        </w:tc>
        <w:tc>
          <w:tcPr>
            <w:tcW w:w="696" w:type="dxa"/>
          </w:tcPr>
          <w:p w14:paraId="726FD6F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1.13</w:t>
            </w:r>
          </w:p>
        </w:tc>
      </w:tr>
      <w:tr w:rsidR="004B1B0A" w:rsidRPr="005F4450" w14:paraId="14D9CF2C" w14:textId="77777777" w:rsidTr="00423127">
        <w:tc>
          <w:tcPr>
            <w:tcW w:w="556" w:type="dxa"/>
            <w:shd w:val="clear" w:color="auto" w:fill="FFFFFF" w:themeFill="background1"/>
          </w:tcPr>
          <w:p w14:paraId="645162D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7A939E87" w14:textId="77777777" w:rsidTr="009A1D22">
              <w:trPr>
                <w:trHeight w:val="965"/>
              </w:trPr>
              <w:tc>
                <w:tcPr>
                  <w:tcW w:w="0" w:type="auto"/>
                </w:tcPr>
                <w:p w14:paraId="2148A2A0"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Online assessment of mathematics students is the only form of assessment procedure used in my institution. </w:t>
                  </w:r>
                </w:p>
              </w:tc>
            </w:tr>
          </w:tbl>
          <w:p w14:paraId="0C35890C" w14:textId="77777777" w:rsidR="004B1B0A" w:rsidRPr="005F4450" w:rsidRDefault="004B1B0A" w:rsidP="005F4450">
            <w:pPr>
              <w:jc w:val="both"/>
              <w:rPr>
                <w:rFonts w:ascii="Times New Roman" w:hAnsi="Times New Roman" w:cs="Times New Roman"/>
              </w:rPr>
            </w:pPr>
          </w:p>
        </w:tc>
        <w:tc>
          <w:tcPr>
            <w:tcW w:w="740" w:type="dxa"/>
          </w:tcPr>
          <w:p w14:paraId="7CD7495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6A250FA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2AD6687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w:t>
            </w:r>
          </w:p>
          <w:p w14:paraId="7E734FA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(53.4)</w:t>
            </w:r>
          </w:p>
        </w:tc>
        <w:tc>
          <w:tcPr>
            <w:tcW w:w="740" w:type="dxa"/>
          </w:tcPr>
          <w:p w14:paraId="28C4E95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253825F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(23.3)</w:t>
            </w:r>
          </w:p>
        </w:tc>
        <w:tc>
          <w:tcPr>
            <w:tcW w:w="740" w:type="dxa"/>
          </w:tcPr>
          <w:p w14:paraId="7616390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4D96540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845" w:type="dxa"/>
          </w:tcPr>
          <w:p w14:paraId="1B234B7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3412FEC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4" w:type="dxa"/>
          </w:tcPr>
          <w:p w14:paraId="57C4FD5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2.43</w:t>
            </w:r>
          </w:p>
        </w:tc>
        <w:tc>
          <w:tcPr>
            <w:tcW w:w="696" w:type="dxa"/>
          </w:tcPr>
          <w:p w14:paraId="3B3900A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.94</w:t>
            </w:r>
          </w:p>
        </w:tc>
      </w:tr>
      <w:tr w:rsidR="004B1B0A" w:rsidRPr="005F4450" w14:paraId="17C5FFC8" w14:textId="77777777" w:rsidTr="00423127">
        <w:tc>
          <w:tcPr>
            <w:tcW w:w="556" w:type="dxa"/>
            <w:shd w:val="clear" w:color="auto" w:fill="FFFFFF" w:themeFill="background1"/>
          </w:tcPr>
          <w:p w14:paraId="02ED84A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61884A73" w14:textId="77777777" w:rsidTr="009A1D22">
              <w:trPr>
                <w:trHeight w:val="965"/>
              </w:trPr>
              <w:tc>
                <w:tcPr>
                  <w:tcW w:w="0" w:type="auto"/>
                </w:tcPr>
                <w:p w14:paraId="6D07DBCD"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My institution uses online and traditional assessment procedures in assessing the mathematics distance learners. </w:t>
                  </w:r>
                </w:p>
              </w:tc>
            </w:tr>
          </w:tbl>
          <w:p w14:paraId="449CFBD0" w14:textId="77777777" w:rsidR="004B1B0A" w:rsidRPr="005F4450" w:rsidRDefault="004B1B0A" w:rsidP="005F4450">
            <w:pPr>
              <w:jc w:val="both"/>
              <w:rPr>
                <w:rFonts w:ascii="Times New Roman" w:hAnsi="Times New Roman" w:cs="Times New Roman"/>
              </w:rPr>
            </w:pPr>
          </w:p>
        </w:tc>
        <w:tc>
          <w:tcPr>
            <w:tcW w:w="740" w:type="dxa"/>
          </w:tcPr>
          <w:p w14:paraId="557532D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0C2BC7C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069D0D0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520A255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6A47DD0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61F79F5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73A8130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17 (56.7)</w:t>
            </w:r>
          </w:p>
        </w:tc>
        <w:tc>
          <w:tcPr>
            <w:tcW w:w="845" w:type="dxa"/>
          </w:tcPr>
          <w:p w14:paraId="11F0137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4227C78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844" w:type="dxa"/>
            <w:shd w:val="clear" w:color="auto" w:fill="F7CAAC" w:themeFill="accent2" w:themeFillTint="66"/>
          </w:tcPr>
          <w:p w14:paraId="0B1E2CD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3.60</w:t>
            </w:r>
          </w:p>
        </w:tc>
        <w:tc>
          <w:tcPr>
            <w:tcW w:w="696" w:type="dxa"/>
          </w:tcPr>
          <w:p w14:paraId="1FABAAD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1.04</w:t>
            </w:r>
          </w:p>
        </w:tc>
      </w:tr>
      <w:tr w:rsidR="004B1B0A" w:rsidRPr="005F4450" w14:paraId="0D2FE765" w14:textId="77777777" w:rsidTr="00423127">
        <w:tc>
          <w:tcPr>
            <w:tcW w:w="556" w:type="dxa"/>
            <w:shd w:val="clear" w:color="auto" w:fill="FFFFFF" w:themeFill="background1"/>
          </w:tcPr>
          <w:p w14:paraId="21F250E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6C78B5F1" w14:textId="77777777" w:rsidTr="009A1D22">
              <w:trPr>
                <w:trHeight w:val="711"/>
              </w:trPr>
              <w:tc>
                <w:tcPr>
                  <w:tcW w:w="0" w:type="auto"/>
                </w:tcPr>
                <w:p w14:paraId="681799EB"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 prefer traditional methods of assessment as opposed to online assessment. </w:t>
                  </w:r>
                </w:p>
              </w:tc>
            </w:tr>
          </w:tbl>
          <w:p w14:paraId="6DE8DC21" w14:textId="77777777" w:rsidR="004B1B0A" w:rsidRPr="005F4450" w:rsidRDefault="004B1B0A" w:rsidP="005F4450">
            <w:pPr>
              <w:jc w:val="both"/>
              <w:rPr>
                <w:rFonts w:ascii="Times New Roman" w:hAnsi="Times New Roman" w:cs="Times New Roman"/>
              </w:rPr>
            </w:pPr>
          </w:p>
        </w:tc>
        <w:tc>
          <w:tcPr>
            <w:tcW w:w="740" w:type="dxa"/>
          </w:tcPr>
          <w:p w14:paraId="1951C85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717E754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1B674625" w14:textId="77777777" w:rsidR="004B1B0A" w:rsidRPr="005F4450" w:rsidRDefault="004B1B0A" w:rsidP="005F4450">
            <w:pPr>
              <w:jc w:val="both"/>
              <w:rPr>
                <w:rFonts w:ascii="Times New Roman" w:hAnsi="Times New Roman" w:cs="Times New Roman"/>
              </w:rPr>
            </w:pPr>
          </w:p>
        </w:tc>
        <w:tc>
          <w:tcPr>
            <w:tcW w:w="740" w:type="dxa"/>
          </w:tcPr>
          <w:p w14:paraId="63FAC96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270CD3E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3229FED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14</w:t>
            </w:r>
          </w:p>
          <w:p w14:paraId="1022413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(46.6)</w:t>
            </w:r>
          </w:p>
        </w:tc>
        <w:tc>
          <w:tcPr>
            <w:tcW w:w="845" w:type="dxa"/>
          </w:tcPr>
          <w:p w14:paraId="0D2DB7C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2DEFEF0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844" w:type="dxa"/>
            <w:shd w:val="clear" w:color="auto" w:fill="F7CAAC" w:themeFill="accent2" w:themeFillTint="66"/>
          </w:tcPr>
          <w:p w14:paraId="68B115E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3.90</w:t>
            </w:r>
          </w:p>
        </w:tc>
        <w:tc>
          <w:tcPr>
            <w:tcW w:w="696" w:type="dxa"/>
          </w:tcPr>
          <w:p w14:paraId="6CA1907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.92</w:t>
            </w:r>
          </w:p>
        </w:tc>
      </w:tr>
      <w:tr w:rsidR="004B1B0A" w:rsidRPr="005F4450" w14:paraId="6EF66903" w14:textId="77777777" w:rsidTr="00423127">
        <w:tc>
          <w:tcPr>
            <w:tcW w:w="556" w:type="dxa"/>
            <w:shd w:val="clear" w:color="auto" w:fill="FFFFFF" w:themeFill="background1"/>
          </w:tcPr>
          <w:p w14:paraId="01CCD02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074CB0C6" w14:textId="77777777" w:rsidTr="009A1D22">
              <w:trPr>
                <w:trHeight w:val="965"/>
              </w:trPr>
              <w:tc>
                <w:tcPr>
                  <w:tcW w:w="0" w:type="auto"/>
                </w:tcPr>
                <w:p w14:paraId="295A466E"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It is better to use online and traditional procedures to assess distance and online mathematics students. </w:t>
                  </w:r>
                </w:p>
              </w:tc>
            </w:tr>
          </w:tbl>
          <w:p w14:paraId="24265900" w14:textId="77777777" w:rsidR="004B1B0A" w:rsidRPr="005F4450" w:rsidRDefault="004B1B0A" w:rsidP="005F4450">
            <w:pPr>
              <w:jc w:val="both"/>
              <w:rPr>
                <w:rFonts w:ascii="Times New Roman" w:hAnsi="Times New Roman" w:cs="Times New Roman"/>
              </w:rPr>
            </w:pPr>
          </w:p>
        </w:tc>
        <w:tc>
          <w:tcPr>
            <w:tcW w:w="740" w:type="dxa"/>
          </w:tcPr>
          <w:p w14:paraId="6E3109E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6A559F8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71D622A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3EFC89B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793BB63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02C9AD6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740" w:type="dxa"/>
          </w:tcPr>
          <w:p w14:paraId="0E0D169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w:t>
            </w:r>
          </w:p>
          <w:p w14:paraId="27295D9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(53.4)</w:t>
            </w:r>
          </w:p>
        </w:tc>
        <w:tc>
          <w:tcPr>
            <w:tcW w:w="845" w:type="dxa"/>
          </w:tcPr>
          <w:p w14:paraId="78F8C23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7A40DAE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844" w:type="dxa"/>
            <w:shd w:val="clear" w:color="auto" w:fill="F7CAAC" w:themeFill="accent2" w:themeFillTint="66"/>
          </w:tcPr>
          <w:p w14:paraId="251ABF0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3.97</w:t>
            </w:r>
          </w:p>
        </w:tc>
        <w:tc>
          <w:tcPr>
            <w:tcW w:w="696" w:type="dxa"/>
          </w:tcPr>
          <w:p w14:paraId="0E1FA48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.93</w:t>
            </w:r>
          </w:p>
        </w:tc>
      </w:tr>
      <w:tr w:rsidR="004B1B0A" w:rsidRPr="005F4450" w14:paraId="00F37297" w14:textId="77777777" w:rsidTr="00423127">
        <w:tc>
          <w:tcPr>
            <w:tcW w:w="556" w:type="dxa"/>
            <w:shd w:val="clear" w:color="auto" w:fill="FFFFFF" w:themeFill="background1"/>
          </w:tcPr>
          <w:p w14:paraId="7E277FD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47A7865A" w14:textId="77777777" w:rsidTr="009A1D22">
              <w:trPr>
                <w:trHeight w:val="713"/>
              </w:trPr>
              <w:tc>
                <w:tcPr>
                  <w:tcW w:w="0" w:type="auto"/>
                </w:tcPr>
                <w:p w14:paraId="4C613127"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Access to assessment procedures in my institution’s distance and online platform is very easy. </w:t>
                  </w:r>
                </w:p>
              </w:tc>
            </w:tr>
          </w:tbl>
          <w:p w14:paraId="00D9F4BB" w14:textId="77777777" w:rsidR="004B1B0A" w:rsidRPr="005F4450" w:rsidRDefault="004B1B0A" w:rsidP="005F4450">
            <w:pPr>
              <w:jc w:val="both"/>
              <w:rPr>
                <w:rFonts w:ascii="Times New Roman" w:hAnsi="Times New Roman" w:cs="Times New Roman"/>
              </w:rPr>
            </w:pPr>
          </w:p>
        </w:tc>
        <w:tc>
          <w:tcPr>
            <w:tcW w:w="740" w:type="dxa"/>
          </w:tcPr>
          <w:p w14:paraId="448E48B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2188FA8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1EFF4AF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42EB6AE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(23.3)</w:t>
            </w:r>
          </w:p>
        </w:tc>
        <w:tc>
          <w:tcPr>
            <w:tcW w:w="740" w:type="dxa"/>
          </w:tcPr>
          <w:p w14:paraId="5C70E7D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727B580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740" w:type="dxa"/>
          </w:tcPr>
          <w:p w14:paraId="00EE045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w:t>
            </w:r>
          </w:p>
          <w:p w14:paraId="4628CC1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(43.2)</w:t>
            </w:r>
          </w:p>
        </w:tc>
        <w:tc>
          <w:tcPr>
            <w:tcW w:w="845" w:type="dxa"/>
          </w:tcPr>
          <w:p w14:paraId="2629F2A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324E0E3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4" w:type="dxa"/>
          </w:tcPr>
          <w:p w14:paraId="778413E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3.20</w:t>
            </w:r>
          </w:p>
        </w:tc>
        <w:tc>
          <w:tcPr>
            <w:tcW w:w="696" w:type="dxa"/>
          </w:tcPr>
          <w:p w14:paraId="20FC0FB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.96</w:t>
            </w:r>
          </w:p>
        </w:tc>
      </w:tr>
      <w:tr w:rsidR="004B1B0A" w:rsidRPr="005F4450" w14:paraId="72827D4A" w14:textId="77777777" w:rsidTr="00423127">
        <w:tc>
          <w:tcPr>
            <w:tcW w:w="556" w:type="dxa"/>
            <w:shd w:val="clear" w:color="auto" w:fill="FFFFFF" w:themeFill="background1"/>
          </w:tcPr>
          <w:p w14:paraId="167FCA8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30E6364B" w14:textId="77777777" w:rsidTr="009A1D22">
              <w:trPr>
                <w:trHeight w:val="461"/>
              </w:trPr>
              <w:tc>
                <w:tcPr>
                  <w:tcW w:w="0" w:type="auto"/>
                </w:tcPr>
                <w:p w14:paraId="3F8A1F79"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 enjoy doing mathematics assessment online. </w:t>
                  </w:r>
                </w:p>
              </w:tc>
            </w:tr>
          </w:tbl>
          <w:p w14:paraId="0ABDA86D" w14:textId="77777777" w:rsidR="004B1B0A" w:rsidRPr="005F4450" w:rsidRDefault="004B1B0A" w:rsidP="005F4450">
            <w:pPr>
              <w:jc w:val="both"/>
              <w:rPr>
                <w:rFonts w:ascii="Times New Roman" w:hAnsi="Times New Roman" w:cs="Times New Roman"/>
              </w:rPr>
            </w:pPr>
          </w:p>
        </w:tc>
        <w:tc>
          <w:tcPr>
            <w:tcW w:w="740" w:type="dxa"/>
          </w:tcPr>
          <w:p w14:paraId="28F3148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106711A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5D1C02C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15</w:t>
            </w:r>
          </w:p>
          <w:p w14:paraId="16A2D24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(50.1)</w:t>
            </w:r>
          </w:p>
        </w:tc>
        <w:tc>
          <w:tcPr>
            <w:tcW w:w="740" w:type="dxa"/>
          </w:tcPr>
          <w:p w14:paraId="7F6A972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3736BD4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(23.3)</w:t>
            </w:r>
          </w:p>
        </w:tc>
        <w:tc>
          <w:tcPr>
            <w:tcW w:w="740" w:type="dxa"/>
          </w:tcPr>
          <w:p w14:paraId="4A08AA3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4976836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845" w:type="dxa"/>
          </w:tcPr>
          <w:p w14:paraId="629CD41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3580B0D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4" w:type="dxa"/>
          </w:tcPr>
          <w:p w14:paraId="250C52E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2.60</w:t>
            </w:r>
          </w:p>
        </w:tc>
        <w:tc>
          <w:tcPr>
            <w:tcW w:w="696" w:type="dxa"/>
          </w:tcPr>
          <w:p w14:paraId="64D5A0B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.97</w:t>
            </w:r>
          </w:p>
        </w:tc>
      </w:tr>
      <w:tr w:rsidR="004B1B0A" w:rsidRPr="005F4450" w14:paraId="33186300" w14:textId="77777777" w:rsidTr="00423127">
        <w:tc>
          <w:tcPr>
            <w:tcW w:w="556" w:type="dxa"/>
            <w:shd w:val="clear" w:color="auto" w:fill="FFFFFF" w:themeFill="background1"/>
          </w:tcPr>
          <w:p w14:paraId="130D7BA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572DF499" w14:textId="77777777" w:rsidTr="009A1D22">
              <w:trPr>
                <w:trHeight w:val="461"/>
              </w:trPr>
              <w:tc>
                <w:tcPr>
                  <w:tcW w:w="0" w:type="auto"/>
                </w:tcPr>
                <w:p w14:paraId="074E054C"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Assessment feedback is promptly obtained online. </w:t>
                  </w:r>
                </w:p>
              </w:tc>
            </w:tr>
          </w:tbl>
          <w:p w14:paraId="190D7012" w14:textId="77777777" w:rsidR="004B1B0A" w:rsidRPr="005F4450" w:rsidRDefault="004B1B0A" w:rsidP="005F4450">
            <w:pPr>
              <w:jc w:val="both"/>
              <w:rPr>
                <w:rFonts w:ascii="Times New Roman" w:hAnsi="Times New Roman" w:cs="Times New Roman"/>
              </w:rPr>
            </w:pPr>
          </w:p>
        </w:tc>
        <w:tc>
          <w:tcPr>
            <w:tcW w:w="740" w:type="dxa"/>
          </w:tcPr>
          <w:p w14:paraId="339117E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604E45E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35DC214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58F59EB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740" w:type="dxa"/>
          </w:tcPr>
          <w:p w14:paraId="61D7EC3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338CCF5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740" w:type="dxa"/>
          </w:tcPr>
          <w:p w14:paraId="3BFC328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552A1AD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845" w:type="dxa"/>
          </w:tcPr>
          <w:p w14:paraId="4B536DE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5AAB6C8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4" w:type="dxa"/>
          </w:tcPr>
          <w:p w14:paraId="7D6ECFA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2.87</w:t>
            </w:r>
          </w:p>
        </w:tc>
        <w:tc>
          <w:tcPr>
            <w:tcW w:w="696" w:type="dxa"/>
          </w:tcPr>
          <w:p w14:paraId="1F203ED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1.07</w:t>
            </w:r>
          </w:p>
        </w:tc>
      </w:tr>
      <w:tr w:rsidR="004B1B0A" w:rsidRPr="005F4450" w14:paraId="531C436E" w14:textId="77777777" w:rsidTr="00423127">
        <w:tc>
          <w:tcPr>
            <w:tcW w:w="556" w:type="dxa"/>
            <w:shd w:val="clear" w:color="auto" w:fill="FFFFFF" w:themeFill="background1"/>
          </w:tcPr>
          <w:p w14:paraId="499AD21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12</w:t>
            </w:r>
          </w:p>
        </w:tc>
        <w:tc>
          <w:tcPr>
            <w:tcW w:w="3450" w:type="dxa"/>
          </w:tcPr>
          <w:tbl>
            <w:tblPr>
              <w:tblW w:w="0" w:type="auto"/>
              <w:tblBorders>
                <w:top w:val="nil"/>
                <w:left w:val="nil"/>
                <w:bottom w:val="nil"/>
                <w:right w:val="nil"/>
              </w:tblBorders>
              <w:tblLook w:val="0000" w:firstRow="0" w:lastRow="0" w:firstColumn="0" w:lastColumn="0" w:noHBand="0" w:noVBand="0"/>
            </w:tblPr>
            <w:tblGrid>
              <w:gridCol w:w="3208"/>
            </w:tblGrid>
            <w:tr w:rsidR="004B1B0A" w:rsidRPr="005F4450" w14:paraId="42A748D3" w14:textId="77777777" w:rsidTr="009A1D22">
              <w:trPr>
                <w:trHeight w:val="713"/>
              </w:trPr>
              <w:tc>
                <w:tcPr>
                  <w:tcW w:w="0" w:type="auto"/>
                </w:tcPr>
                <w:p w14:paraId="537B7794"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Distance and online assessment procedures in my institution are very effective. </w:t>
                  </w:r>
                </w:p>
              </w:tc>
            </w:tr>
          </w:tbl>
          <w:p w14:paraId="26A19B40" w14:textId="77777777" w:rsidR="004B1B0A" w:rsidRPr="005F4450" w:rsidRDefault="004B1B0A" w:rsidP="005F4450">
            <w:pPr>
              <w:jc w:val="both"/>
              <w:rPr>
                <w:rFonts w:ascii="Times New Roman" w:hAnsi="Times New Roman" w:cs="Times New Roman"/>
              </w:rPr>
            </w:pPr>
          </w:p>
        </w:tc>
        <w:tc>
          <w:tcPr>
            <w:tcW w:w="740" w:type="dxa"/>
          </w:tcPr>
          <w:p w14:paraId="20CD9C8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0AF9A17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25B3DFD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p w14:paraId="00A023B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(36.8)</w:t>
            </w:r>
          </w:p>
        </w:tc>
        <w:tc>
          <w:tcPr>
            <w:tcW w:w="740" w:type="dxa"/>
          </w:tcPr>
          <w:p w14:paraId="1A87C63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65CB89B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740" w:type="dxa"/>
          </w:tcPr>
          <w:p w14:paraId="4C6FFCA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w:t>
            </w:r>
          </w:p>
          <w:p w14:paraId="7F3B69E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(33.3)</w:t>
            </w:r>
          </w:p>
        </w:tc>
        <w:tc>
          <w:tcPr>
            <w:tcW w:w="845" w:type="dxa"/>
          </w:tcPr>
          <w:p w14:paraId="255BA73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482A445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4" w:type="dxa"/>
          </w:tcPr>
          <w:p w14:paraId="188C9E4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2.90</w:t>
            </w:r>
          </w:p>
        </w:tc>
        <w:tc>
          <w:tcPr>
            <w:tcW w:w="696" w:type="dxa"/>
          </w:tcPr>
          <w:p w14:paraId="65A0565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1.06</w:t>
            </w:r>
          </w:p>
        </w:tc>
      </w:tr>
    </w:tbl>
    <w:p w14:paraId="49BD70EB" w14:textId="243F7462" w:rsidR="00141D31" w:rsidRPr="005F4450" w:rsidRDefault="00C96020" w:rsidP="005F4450">
      <w:pPr>
        <w:spacing w:line="240" w:lineRule="auto"/>
        <w:jc w:val="both"/>
        <w:rPr>
          <w:rFonts w:ascii="Times New Roman" w:hAnsi="Times New Roman" w:cs="Times New Roman"/>
        </w:rPr>
      </w:pPr>
      <w:r w:rsidRPr="005F4450">
        <w:rPr>
          <w:rFonts w:ascii="Times New Roman" w:hAnsi="Times New Roman" w:cs="Times New Roman"/>
          <w:b/>
        </w:rPr>
        <w:t xml:space="preserve">Note: </w:t>
      </w:r>
      <w:r w:rsidRPr="005F4450">
        <w:rPr>
          <w:rFonts w:ascii="Times New Roman" w:hAnsi="Times New Roman" w:cs="Times New Roman"/>
        </w:rPr>
        <w:t xml:space="preserve">Colour </w:t>
      </w:r>
      <w:r w:rsidR="000C66CD" w:rsidRPr="005F4450">
        <w:rPr>
          <w:rFonts w:ascii="Times New Roman" w:hAnsi="Times New Roman" w:cs="Times New Roman"/>
        </w:rPr>
        <w:t xml:space="preserve">highlight </w:t>
      </w:r>
      <w:r w:rsidRPr="005F4450">
        <w:rPr>
          <w:rFonts w:ascii="Times New Roman" w:hAnsi="Times New Roman" w:cs="Times New Roman"/>
        </w:rPr>
        <w:t>indicate</w:t>
      </w:r>
      <w:r w:rsidR="000C66CD" w:rsidRPr="005F4450">
        <w:rPr>
          <w:rFonts w:ascii="Times New Roman" w:hAnsi="Times New Roman" w:cs="Times New Roman"/>
        </w:rPr>
        <w:t>s</w:t>
      </w:r>
      <w:r w:rsidRPr="005F4450">
        <w:rPr>
          <w:rFonts w:ascii="Times New Roman" w:hAnsi="Times New Roman" w:cs="Times New Roman"/>
        </w:rPr>
        <w:t xml:space="preserve"> significant response</w:t>
      </w:r>
      <w:r w:rsidR="000C66CD" w:rsidRPr="005F4450">
        <w:rPr>
          <w:rFonts w:ascii="Times New Roman" w:hAnsi="Times New Roman" w:cs="Times New Roman"/>
        </w:rPr>
        <w:t>s</w:t>
      </w:r>
      <w:r w:rsidRPr="005F4450">
        <w:rPr>
          <w:rFonts w:ascii="Times New Roman" w:hAnsi="Times New Roman" w:cs="Times New Roman"/>
          <w:b/>
        </w:rPr>
        <w:t xml:space="preserve"> </w:t>
      </w:r>
    </w:p>
    <w:p w14:paraId="73CC9079" w14:textId="19E4FC9F" w:rsidR="004B1B0A" w:rsidRPr="00022067" w:rsidRDefault="00FE211F" w:rsidP="005F445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22067">
        <w:rPr>
          <w:rFonts w:ascii="Times New Roman" w:eastAsia="Times New Roman" w:hAnsi="Times New Roman" w:cs="Times New Roman"/>
          <w:sz w:val="24"/>
          <w:szCs w:val="24"/>
          <w:lang w:eastAsia="en-GB"/>
        </w:rPr>
        <w:t>Table 1 focus</w:t>
      </w:r>
      <w:r w:rsidR="001B16ED" w:rsidRPr="00022067">
        <w:rPr>
          <w:rFonts w:ascii="Times New Roman" w:eastAsia="Times New Roman" w:hAnsi="Times New Roman" w:cs="Times New Roman"/>
          <w:sz w:val="24"/>
          <w:szCs w:val="24"/>
          <w:lang w:eastAsia="en-GB"/>
        </w:rPr>
        <w:t>es</w:t>
      </w:r>
      <w:r w:rsidRPr="00022067">
        <w:rPr>
          <w:rFonts w:ascii="Times New Roman" w:eastAsia="Times New Roman" w:hAnsi="Times New Roman" w:cs="Times New Roman"/>
          <w:sz w:val="24"/>
          <w:szCs w:val="24"/>
          <w:lang w:eastAsia="en-GB"/>
        </w:rPr>
        <w:t xml:space="preserve"> on the response</w:t>
      </w:r>
      <w:r w:rsidR="00963104" w:rsidRPr="00022067">
        <w:rPr>
          <w:rFonts w:ascii="Times New Roman" w:eastAsia="Times New Roman" w:hAnsi="Times New Roman" w:cs="Times New Roman"/>
          <w:sz w:val="24"/>
          <w:szCs w:val="24"/>
          <w:lang w:eastAsia="en-GB"/>
        </w:rPr>
        <w:t>s</w:t>
      </w:r>
      <w:r w:rsidRPr="00022067">
        <w:rPr>
          <w:rFonts w:ascii="Times New Roman" w:eastAsia="Times New Roman" w:hAnsi="Times New Roman" w:cs="Times New Roman"/>
          <w:sz w:val="24"/>
          <w:szCs w:val="24"/>
          <w:lang w:eastAsia="en-GB"/>
        </w:rPr>
        <w:t xml:space="preserve"> of DLI students on assessment practices. </w:t>
      </w:r>
      <w:r w:rsidR="00C956EC" w:rsidRPr="00022067">
        <w:rPr>
          <w:rFonts w:ascii="Times New Roman" w:eastAsia="Times New Roman" w:hAnsi="Times New Roman" w:cs="Times New Roman"/>
          <w:sz w:val="24"/>
          <w:szCs w:val="24"/>
          <w:lang w:eastAsia="en-GB"/>
        </w:rPr>
        <w:t xml:space="preserve">The </w:t>
      </w:r>
      <w:r w:rsidR="00E0765C" w:rsidRPr="00022067">
        <w:rPr>
          <w:rFonts w:ascii="Times New Roman" w:eastAsia="Times New Roman" w:hAnsi="Times New Roman" w:cs="Times New Roman"/>
          <w:sz w:val="24"/>
          <w:szCs w:val="24"/>
          <w:lang w:eastAsia="en-GB"/>
        </w:rPr>
        <w:t>mean</w:t>
      </w:r>
      <w:r w:rsidR="00963104" w:rsidRPr="00022067">
        <w:rPr>
          <w:rFonts w:ascii="Times New Roman" w:eastAsia="Times New Roman" w:hAnsi="Times New Roman" w:cs="Times New Roman"/>
          <w:sz w:val="24"/>
          <w:szCs w:val="24"/>
          <w:lang w:eastAsia="en-GB"/>
        </w:rPr>
        <w:t>s</w:t>
      </w:r>
      <w:r w:rsidR="00C956EC" w:rsidRPr="00022067">
        <w:rPr>
          <w:rFonts w:ascii="Times New Roman" w:eastAsia="Times New Roman" w:hAnsi="Times New Roman" w:cs="Times New Roman"/>
          <w:sz w:val="24"/>
          <w:szCs w:val="24"/>
          <w:lang w:eastAsia="en-GB"/>
        </w:rPr>
        <w:t xml:space="preserve"> of the items</w:t>
      </w:r>
      <w:r w:rsidR="00963104" w:rsidRPr="00022067">
        <w:rPr>
          <w:rFonts w:ascii="Times New Roman" w:eastAsia="Times New Roman" w:hAnsi="Times New Roman" w:cs="Times New Roman"/>
          <w:sz w:val="24"/>
          <w:szCs w:val="24"/>
          <w:lang w:eastAsia="en-GB"/>
        </w:rPr>
        <w:t xml:space="preserve"> are as follows</w:t>
      </w:r>
      <w:r w:rsidR="00C956EC" w:rsidRPr="00022067">
        <w:rPr>
          <w:rFonts w:ascii="Times New Roman" w:eastAsia="Times New Roman" w:hAnsi="Times New Roman" w:cs="Times New Roman"/>
          <w:sz w:val="24"/>
          <w:szCs w:val="24"/>
          <w:lang w:eastAsia="en-GB"/>
        </w:rPr>
        <w:t xml:space="preserve">: </w:t>
      </w:r>
      <w:r w:rsidR="00C956EC" w:rsidRPr="00022067">
        <w:rPr>
          <w:rFonts w:ascii="Times New Roman" w:hAnsi="Times New Roman" w:cs="Times New Roman"/>
          <w:i/>
          <w:color w:val="000000"/>
          <w:sz w:val="24"/>
          <w:szCs w:val="24"/>
        </w:rPr>
        <w:t>Assessment procedures are well specified and included in the design of mathematics course materials</w:t>
      </w:r>
      <w:r w:rsidR="001B16ED" w:rsidRPr="00022067">
        <w:rPr>
          <w:rFonts w:ascii="Times New Roman" w:hAnsi="Times New Roman" w:cs="Times New Roman"/>
          <w:i/>
          <w:color w:val="000000"/>
          <w:sz w:val="24"/>
          <w:szCs w:val="24"/>
        </w:rPr>
        <w:t xml:space="preserve"> (mean=3.47)</w:t>
      </w:r>
      <w:r w:rsidR="00C956EC" w:rsidRPr="00022067">
        <w:rPr>
          <w:rFonts w:ascii="Times New Roman" w:hAnsi="Times New Roman" w:cs="Times New Roman"/>
          <w:i/>
          <w:color w:val="000000"/>
          <w:sz w:val="24"/>
          <w:szCs w:val="24"/>
        </w:rPr>
        <w:t>; lack of adequate resources to support student assessment procedures</w:t>
      </w:r>
      <w:r w:rsidR="001B16ED" w:rsidRPr="00022067">
        <w:rPr>
          <w:rFonts w:ascii="Times New Roman" w:hAnsi="Times New Roman" w:cs="Times New Roman"/>
          <w:i/>
          <w:color w:val="000000"/>
          <w:sz w:val="24"/>
          <w:szCs w:val="24"/>
        </w:rPr>
        <w:t xml:space="preserve"> (mean=2.93)</w:t>
      </w:r>
      <w:r w:rsidR="00C956EC" w:rsidRPr="00022067">
        <w:rPr>
          <w:rFonts w:ascii="Times New Roman" w:hAnsi="Times New Roman" w:cs="Times New Roman"/>
          <w:i/>
          <w:color w:val="000000"/>
          <w:sz w:val="24"/>
          <w:szCs w:val="24"/>
        </w:rPr>
        <w:t>; assessment guiding principles not well understood by the students</w:t>
      </w:r>
      <w:r w:rsidR="00AB5A46" w:rsidRPr="00022067">
        <w:rPr>
          <w:rFonts w:ascii="Times New Roman" w:hAnsi="Times New Roman" w:cs="Times New Roman"/>
          <w:i/>
          <w:color w:val="000000"/>
          <w:sz w:val="24"/>
          <w:szCs w:val="24"/>
        </w:rPr>
        <w:t xml:space="preserve"> </w:t>
      </w:r>
      <w:r w:rsidR="001B16ED" w:rsidRPr="00022067">
        <w:rPr>
          <w:rFonts w:ascii="Times New Roman" w:hAnsi="Times New Roman" w:cs="Times New Roman"/>
          <w:i/>
          <w:color w:val="000000"/>
          <w:sz w:val="24"/>
          <w:szCs w:val="24"/>
        </w:rPr>
        <w:t>(mean=2.87)</w:t>
      </w:r>
      <w:r w:rsidR="00C956EC" w:rsidRPr="00022067">
        <w:rPr>
          <w:rFonts w:ascii="Times New Roman" w:hAnsi="Times New Roman" w:cs="Times New Roman"/>
          <w:i/>
          <w:color w:val="000000"/>
          <w:sz w:val="24"/>
          <w:szCs w:val="24"/>
        </w:rPr>
        <w:t>; Online assessment not the only form of assessment procedure used in my institution</w:t>
      </w:r>
      <w:r w:rsidR="001B16ED" w:rsidRPr="00022067">
        <w:rPr>
          <w:rFonts w:ascii="Times New Roman" w:hAnsi="Times New Roman" w:cs="Times New Roman"/>
          <w:i/>
          <w:color w:val="000000"/>
          <w:sz w:val="24"/>
          <w:szCs w:val="24"/>
        </w:rPr>
        <w:t xml:space="preserve"> (2.43); Access to online assessment procedures very</w:t>
      </w:r>
      <w:r w:rsidR="00C956EC" w:rsidRPr="00022067">
        <w:rPr>
          <w:rFonts w:ascii="Times New Roman" w:hAnsi="Times New Roman" w:cs="Times New Roman"/>
          <w:i/>
          <w:color w:val="000000"/>
          <w:sz w:val="24"/>
          <w:szCs w:val="24"/>
        </w:rPr>
        <w:t xml:space="preserve"> easy</w:t>
      </w:r>
      <w:r w:rsidR="001B16ED" w:rsidRPr="00022067">
        <w:rPr>
          <w:rFonts w:ascii="Times New Roman" w:hAnsi="Times New Roman" w:cs="Times New Roman"/>
          <w:i/>
          <w:color w:val="000000"/>
          <w:sz w:val="24"/>
          <w:szCs w:val="24"/>
        </w:rPr>
        <w:t xml:space="preserve"> (mean=3.20)</w:t>
      </w:r>
      <w:r w:rsidR="00C956EC" w:rsidRPr="00022067">
        <w:rPr>
          <w:rFonts w:ascii="Times New Roman" w:hAnsi="Times New Roman" w:cs="Times New Roman"/>
          <w:i/>
          <w:color w:val="000000"/>
          <w:sz w:val="24"/>
          <w:szCs w:val="24"/>
        </w:rPr>
        <w:t>; I enjoy doing mathematics assessment online</w:t>
      </w:r>
      <w:r w:rsidR="001B16ED" w:rsidRPr="00022067">
        <w:rPr>
          <w:rFonts w:ascii="Times New Roman" w:hAnsi="Times New Roman" w:cs="Times New Roman"/>
          <w:i/>
          <w:color w:val="000000"/>
          <w:sz w:val="24"/>
          <w:szCs w:val="24"/>
        </w:rPr>
        <w:t xml:space="preserve"> (mean=2.60)</w:t>
      </w:r>
      <w:r w:rsidR="00C956EC" w:rsidRPr="00022067">
        <w:rPr>
          <w:rFonts w:ascii="Times New Roman" w:hAnsi="Times New Roman" w:cs="Times New Roman"/>
          <w:i/>
          <w:color w:val="000000"/>
          <w:sz w:val="24"/>
          <w:szCs w:val="24"/>
        </w:rPr>
        <w:t>; Assessment feedback is promptly obtained online</w:t>
      </w:r>
      <w:r w:rsidR="001B16ED" w:rsidRPr="00022067">
        <w:rPr>
          <w:rFonts w:ascii="Times New Roman" w:hAnsi="Times New Roman" w:cs="Times New Roman"/>
          <w:i/>
          <w:color w:val="000000"/>
          <w:sz w:val="24"/>
          <w:szCs w:val="24"/>
        </w:rPr>
        <w:t xml:space="preserve"> (mean=2.87)</w:t>
      </w:r>
      <w:r w:rsidR="00C956EC" w:rsidRPr="00022067">
        <w:rPr>
          <w:rFonts w:ascii="Times New Roman" w:hAnsi="Times New Roman" w:cs="Times New Roman"/>
          <w:i/>
          <w:color w:val="000000"/>
          <w:sz w:val="24"/>
          <w:szCs w:val="24"/>
        </w:rPr>
        <w:t xml:space="preserve"> and Distance and online assessment procedures in my institution </w:t>
      </w:r>
      <w:r w:rsidR="00C956EC" w:rsidRPr="00022067">
        <w:rPr>
          <w:rFonts w:ascii="Times New Roman" w:hAnsi="Times New Roman" w:cs="Times New Roman"/>
          <w:i/>
          <w:color w:val="000000"/>
          <w:sz w:val="24"/>
          <w:szCs w:val="24"/>
        </w:rPr>
        <w:lastRenderedPageBreak/>
        <w:t>are very effective</w:t>
      </w:r>
      <w:r w:rsidR="001B16ED" w:rsidRPr="00022067">
        <w:rPr>
          <w:rFonts w:ascii="Times New Roman" w:hAnsi="Times New Roman" w:cs="Times New Roman"/>
          <w:i/>
          <w:color w:val="000000"/>
          <w:sz w:val="24"/>
          <w:szCs w:val="24"/>
        </w:rPr>
        <w:t xml:space="preserve"> (mean=2.90)</w:t>
      </w:r>
      <w:r w:rsidR="00C956EC" w:rsidRPr="00022067">
        <w:rPr>
          <w:rFonts w:ascii="Times New Roman" w:hAnsi="Times New Roman" w:cs="Times New Roman"/>
          <w:color w:val="000000"/>
          <w:sz w:val="24"/>
          <w:szCs w:val="24"/>
        </w:rPr>
        <w:t xml:space="preserve"> </w:t>
      </w:r>
      <w:r w:rsidR="00963104" w:rsidRPr="00022067">
        <w:rPr>
          <w:rFonts w:ascii="Times New Roman" w:hAnsi="Times New Roman" w:cs="Times New Roman"/>
          <w:color w:val="000000"/>
          <w:sz w:val="24"/>
          <w:szCs w:val="24"/>
        </w:rPr>
        <w:t xml:space="preserve">The selected items </w:t>
      </w:r>
      <w:r w:rsidR="00B77161" w:rsidRPr="00022067">
        <w:rPr>
          <w:rFonts w:ascii="Times New Roman" w:hAnsi="Times New Roman" w:cs="Times New Roman"/>
          <w:color w:val="000000"/>
          <w:sz w:val="24"/>
          <w:szCs w:val="24"/>
        </w:rPr>
        <w:t xml:space="preserve">above </w:t>
      </w:r>
      <w:r w:rsidR="00C956EC" w:rsidRPr="00022067">
        <w:rPr>
          <w:rFonts w:ascii="Times New Roman" w:hAnsi="Times New Roman" w:cs="Times New Roman"/>
          <w:color w:val="000000"/>
          <w:sz w:val="24"/>
          <w:szCs w:val="24"/>
        </w:rPr>
        <w:t>were relatively low with mean score</w:t>
      </w:r>
      <w:r w:rsidR="001B16ED" w:rsidRPr="00022067">
        <w:rPr>
          <w:rFonts w:ascii="Times New Roman" w:hAnsi="Times New Roman" w:cs="Times New Roman"/>
          <w:color w:val="000000"/>
          <w:sz w:val="24"/>
          <w:szCs w:val="24"/>
        </w:rPr>
        <w:t>s less than 3.5</w:t>
      </w:r>
      <w:r w:rsidR="00AB5A46" w:rsidRPr="00022067">
        <w:rPr>
          <w:rFonts w:ascii="Times New Roman" w:hAnsi="Times New Roman" w:cs="Times New Roman"/>
          <w:color w:val="000000"/>
          <w:sz w:val="24"/>
          <w:szCs w:val="24"/>
        </w:rPr>
        <w:t>0</w:t>
      </w:r>
      <w:r w:rsidR="001B16ED" w:rsidRPr="00022067">
        <w:rPr>
          <w:rFonts w:ascii="Times New Roman" w:hAnsi="Times New Roman" w:cs="Times New Roman"/>
          <w:color w:val="000000"/>
          <w:sz w:val="24"/>
          <w:szCs w:val="24"/>
        </w:rPr>
        <w:t>.</w:t>
      </w:r>
      <w:r w:rsidR="007A7846" w:rsidRPr="00022067">
        <w:rPr>
          <w:rFonts w:ascii="Times New Roman" w:hAnsi="Times New Roman" w:cs="Times New Roman"/>
          <w:color w:val="000000"/>
          <w:sz w:val="24"/>
          <w:szCs w:val="24"/>
        </w:rPr>
        <w:t xml:space="preserve"> The </w:t>
      </w:r>
      <w:r w:rsidR="00527D2D" w:rsidRPr="00022067">
        <w:rPr>
          <w:rFonts w:ascii="Times New Roman" w:hAnsi="Times New Roman" w:cs="Times New Roman"/>
          <w:color w:val="000000"/>
          <w:sz w:val="24"/>
          <w:szCs w:val="24"/>
        </w:rPr>
        <w:t xml:space="preserve">assertion of </w:t>
      </w:r>
      <w:r w:rsidR="006D0F22" w:rsidRPr="00022067">
        <w:rPr>
          <w:rFonts w:ascii="Times New Roman" w:hAnsi="Times New Roman" w:cs="Times New Roman"/>
          <w:sz w:val="24"/>
          <w:szCs w:val="24"/>
        </w:rPr>
        <w:t xml:space="preserve">Stacey and </w:t>
      </w:r>
      <w:proofErr w:type="spellStart"/>
      <w:r w:rsidR="006D0F22" w:rsidRPr="00022067">
        <w:rPr>
          <w:rFonts w:ascii="Times New Roman" w:hAnsi="Times New Roman" w:cs="Times New Roman"/>
          <w:sz w:val="24"/>
          <w:szCs w:val="24"/>
        </w:rPr>
        <w:t>Wiliam</w:t>
      </w:r>
      <w:proofErr w:type="spellEnd"/>
      <w:r w:rsidR="006D0F22" w:rsidRPr="00022067">
        <w:rPr>
          <w:rFonts w:ascii="Times New Roman" w:hAnsi="Times New Roman" w:cs="Times New Roman"/>
          <w:sz w:val="24"/>
          <w:szCs w:val="24"/>
        </w:rPr>
        <w:t xml:space="preserve"> </w:t>
      </w:r>
      <w:r w:rsidR="00C054E9" w:rsidRPr="00022067">
        <w:rPr>
          <w:rFonts w:ascii="Times New Roman" w:hAnsi="Times New Roman" w:cs="Times New Roman"/>
          <w:sz w:val="24"/>
          <w:szCs w:val="24"/>
        </w:rPr>
        <w:t>(</w:t>
      </w:r>
      <w:r w:rsidR="006D0F22" w:rsidRPr="00022067">
        <w:rPr>
          <w:rFonts w:ascii="Times New Roman" w:hAnsi="Times New Roman" w:cs="Times New Roman"/>
          <w:sz w:val="24"/>
          <w:szCs w:val="24"/>
        </w:rPr>
        <w:t>2013</w:t>
      </w:r>
      <w:r w:rsidR="00C054E9" w:rsidRPr="00022067">
        <w:rPr>
          <w:rFonts w:ascii="Times New Roman" w:hAnsi="Times New Roman" w:cs="Times New Roman"/>
          <w:sz w:val="24"/>
          <w:szCs w:val="24"/>
        </w:rPr>
        <w:t>)</w:t>
      </w:r>
      <w:r w:rsidR="00F72B19" w:rsidRPr="00022067">
        <w:rPr>
          <w:rFonts w:ascii="Times New Roman" w:hAnsi="Times New Roman" w:cs="Times New Roman"/>
          <w:sz w:val="24"/>
          <w:szCs w:val="24"/>
        </w:rPr>
        <w:t xml:space="preserve"> and Rothman et al. (2011)</w:t>
      </w:r>
      <w:r w:rsidR="006D0F22" w:rsidRPr="00022067">
        <w:rPr>
          <w:rFonts w:ascii="Times New Roman" w:hAnsi="Times New Roman" w:cs="Times New Roman"/>
          <w:sz w:val="24"/>
          <w:szCs w:val="24"/>
        </w:rPr>
        <w:t xml:space="preserve"> that </w:t>
      </w:r>
      <w:r w:rsidR="00527D2D" w:rsidRPr="00022067">
        <w:rPr>
          <w:rFonts w:ascii="Times New Roman" w:hAnsi="Times New Roman" w:cs="Times New Roman"/>
          <w:sz w:val="24"/>
          <w:szCs w:val="24"/>
        </w:rPr>
        <w:t>current assessment practices</w:t>
      </w:r>
      <w:r w:rsidR="006D0F22" w:rsidRPr="00022067">
        <w:rPr>
          <w:rFonts w:ascii="Times New Roman" w:hAnsi="Times New Roman" w:cs="Times New Roman"/>
          <w:sz w:val="24"/>
          <w:szCs w:val="24"/>
        </w:rPr>
        <w:t xml:space="preserve"> for doing and teaching mathematics</w:t>
      </w:r>
      <w:r w:rsidR="00527D2D" w:rsidRPr="00022067">
        <w:rPr>
          <w:rFonts w:ascii="Times New Roman" w:hAnsi="Times New Roman" w:cs="Times New Roman"/>
          <w:sz w:val="24"/>
          <w:szCs w:val="24"/>
        </w:rPr>
        <w:t xml:space="preserve"> </w:t>
      </w:r>
      <w:r w:rsidR="006D0F22" w:rsidRPr="00022067">
        <w:rPr>
          <w:rFonts w:ascii="Times New Roman" w:hAnsi="Times New Roman" w:cs="Times New Roman"/>
          <w:sz w:val="24"/>
          <w:szCs w:val="24"/>
        </w:rPr>
        <w:t xml:space="preserve">through technology </w:t>
      </w:r>
      <w:r w:rsidR="00527D2D" w:rsidRPr="00022067">
        <w:rPr>
          <w:rFonts w:ascii="Times New Roman" w:hAnsi="Times New Roman" w:cs="Times New Roman"/>
          <w:sz w:val="24"/>
          <w:szCs w:val="24"/>
        </w:rPr>
        <w:t>are</w:t>
      </w:r>
      <w:r w:rsidR="006D0F22" w:rsidRPr="00022067">
        <w:rPr>
          <w:rFonts w:ascii="Times New Roman" w:hAnsi="Times New Roman" w:cs="Times New Roman"/>
          <w:sz w:val="24"/>
          <w:szCs w:val="24"/>
        </w:rPr>
        <w:t xml:space="preserve"> still struggling</w:t>
      </w:r>
      <w:r w:rsidR="00C054E9" w:rsidRPr="00022067">
        <w:rPr>
          <w:rFonts w:ascii="Times New Roman" w:hAnsi="Times New Roman" w:cs="Times New Roman"/>
          <w:sz w:val="24"/>
          <w:szCs w:val="24"/>
        </w:rPr>
        <w:t xml:space="preserve"> </w:t>
      </w:r>
      <w:r w:rsidR="00F72B19" w:rsidRPr="00022067">
        <w:rPr>
          <w:rFonts w:ascii="Times New Roman" w:hAnsi="Times New Roman" w:cs="Times New Roman"/>
          <w:sz w:val="24"/>
          <w:szCs w:val="24"/>
        </w:rPr>
        <w:t xml:space="preserve">and progresses at a slow pace </w:t>
      </w:r>
      <w:r w:rsidR="00C054E9" w:rsidRPr="00022067">
        <w:rPr>
          <w:rFonts w:ascii="Times New Roman" w:hAnsi="Times New Roman" w:cs="Times New Roman"/>
          <w:sz w:val="24"/>
          <w:szCs w:val="24"/>
        </w:rPr>
        <w:t xml:space="preserve">is </w:t>
      </w:r>
      <w:r w:rsidR="00B77161" w:rsidRPr="00022067">
        <w:rPr>
          <w:rFonts w:ascii="Times New Roman" w:hAnsi="Times New Roman" w:cs="Times New Roman"/>
          <w:sz w:val="24"/>
          <w:szCs w:val="24"/>
        </w:rPr>
        <w:t xml:space="preserve">therefore </w:t>
      </w:r>
      <w:r w:rsidR="00C054E9" w:rsidRPr="00022067">
        <w:rPr>
          <w:rFonts w:ascii="Times New Roman" w:hAnsi="Times New Roman" w:cs="Times New Roman"/>
          <w:sz w:val="24"/>
          <w:szCs w:val="24"/>
        </w:rPr>
        <w:t xml:space="preserve">supported </w:t>
      </w:r>
      <w:r w:rsidR="00B77161" w:rsidRPr="00022067">
        <w:rPr>
          <w:rFonts w:ascii="Times New Roman" w:hAnsi="Times New Roman" w:cs="Times New Roman"/>
          <w:sz w:val="24"/>
          <w:szCs w:val="24"/>
        </w:rPr>
        <w:t>by our study</w:t>
      </w:r>
      <w:r w:rsidR="006D0F22" w:rsidRPr="00022067">
        <w:rPr>
          <w:rFonts w:ascii="Times New Roman" w:hAnsi="Times New Roman" w:cs="Times New Roman"/>
          <w:sz w:val="24"/>
          <w:szCs w:val="24"/>
        </w:rPr>
        <w:t xml:space="preserve">. </w:t>
      </w:r>
      <w:r w:rsidR="00A75141" w:rsidRPr="00022067">
        <w:rPr>
          <w:rFonts w:ascii="Times New Roman" w:hAnsi="Times New Roman" w:cs="Times New Roman"/>
          <w:sz w:val="24"/>
          <w:szCs w:val="24"/>
        </w:rPr>
        <w:t xml:space="preserve"> O</w:t>
      </w:r>
      <w:r w:rsidR="007A7846" w:rsidRPr="00022067">
        <w:rPr>
          <w:rFonts w:ascii="Times New Roman" w:hAnsi="Times New Roman" w:cs="Times New Roman"/>
          <w:sz w:val="24"/>
          <w:szCs w:val="24"/>
        </w:rPr>
        <w:t>n other hand</w:t>
      </w:r>
      <w:r w:rsidR="00033096">
        <w:rPr>
          <w:rFonts w:ascii="Times New Roman" w:hAnsi="Times New Roman" w:cs="Times New Roman"/>
          <w:sz w:val="24"/>
          <w:szCs w:val="24"/>
        </w:rPr>
        <w:t>s</w:t>
      </w:r>
      <w:r w:rsidR="007A7846" w:rsidRPr="00022067">
        <w:rPr>
          <w:rFonts w:ascii="Times New Roman" w:hAnsi="Times New Roman" w:cs="Times New Roman"/>
          <w:sz w:val="24"/>
          <w:szCs w:val="24"/>
        </w:rPr>
        <w:t>, t</w:t>
      </w:r>
      <w:r w:rsidR="006D0F22" w:rsidRPr="00022067">
        <w:rPr>
          <w:rFonts w:ascii="Times New Roman" w:hAnsi="Times New Roman" w:cs="Times New Roman"/>
          <w:sz w:val="24"/>
          <w:szCs w:val="24"/>
        </w:rPr>
        <w:t xml:space="preserve">he students </w:t>
      </w:r>
      <w:r w:rsidR="006F79D8" w:rsidRPr="00022067">
        <w:rPr>
          <w:rFonts w:ascii="Times New Roman" w:hAnsi="Times New Roman" w:cs="Times New Roman"/>
          <w:sz w:val="24"/>
          <w:szCs w:val="24"/>
        </w:rPr>
        <w:t>agree</w:t>
      </w:r>
      <w:r w:rsidR="00B77161" w:rsidRPr="00022067">
        <w:rPr>
          <w:rFonts w:ascii="Times New Roman" w:hAnsi="Times New Roman" w:cs="Times New Roman"/>
          <w:sz w:val="24"/>
          <w:szCs w:val="24"/>
        </w:rPr>
        <w:t>d</w:t>
      </w:r>
      <w:r w:rsidR="006F79D8" w:rsidRPr="00022067">
        <w:rPr>
          <w:rFonts w:ascii="Times New Roman" w:hAnsi="Times New Roman" w:cs="Times New Roman"/>
          <w:sz w:val="24"/>
          <w:szCs w:val="24"/>
        </w:rPr>
        <w:t xml:space="preserve"> that their institution uses online and traditional </w:t>
      </w:r>
      <w:r w:rsidR="006F79D8" w:rsidRPr="00022067">
        <w:rPr>
          <w:rFonts w:ascii="Times New Roman" w:hAnsi="Times New Roman" w:cs="Times New Roman"/>
          <w:color w:val="000000"/>
          <w:sz w:val="24"/>
          <w:szCs w:val="24"/>
        </w:rPr>
        <w:t>assessment procedures in assessing the mathematics distance learners</w:t>
      </w:r>
      <w:r w:rsidR="006F79D8" w:rsidRPr="00022067">
        <w:rPr>
          <w:rFonts w:ascii="Times New Roman" w:hAnsi="Times New Roman" w:cs="Times New Roman"/>
          <w:sz w:val="24"/>
          <w:szCs w:val="24"/>
        </w:rPr>
        <w:t xml:space="preserve"> (mean=3.60). Similarly, </w:t>
      </w:r>
      <w:r w:rsidR="00C054E9" w:rsidRPr="00022067">
        <w:rPr>
          <w:rFonts w:ascii="Times New Roman" w:hAnsi="Times New Roman" w:cs="Times New Roman"/>
          <w:sz w:val="24"/>
          <w:szCs w:val="24"/>
        </w:rPr>
        <w:t>the students</w:t>
      </w:r>
      <w:r w:rsidR="00033096">
        <w:rPr>
          <w:rFonts w:ascii="Times New Roman" w:hAnsi="Times New Roman" w:cs="Times New Roman"/>
          <w:sz w:val="24"/>
          <w:szCs w:val="24"/>
        </w:rPr>
        <w:t>’</w:t>
      </w:r>
      <w:r w:rsidR="00C054E9" w:rsidRPr="00022067">
        <w:rPr>
          <w:rFonts w:ascii="Times New Roman" w:hAnsi="Times New Roman" w:cs="Times New Roman"/>
          <w:sz w:val="24"/>
          <w:szCs w:val="24"/>
        </w:rPr>
        <w:t xml:space="preserve"> </w:t>
      </w:r>
      <w:r w:rsidR="006F79D8" w:rsidRPr="00022067">
        <w:rPr>
          <w:rFonts w:ascii="Times New Roman" w:hAnsi="Times New Roman" w:cs="Times New Roman"/>
          <w:sz w:val="24"/>
          <w:szCs w:val="24"/>
        </w:rPr>
        <w:t>high responses for ‘</w:t>
      </w:r>
      <w:r w:rsidR="006F79D8" w:rsidRPr="00022067">
        <w:rPr>
          <w:rFonts w:ascii="Times New Roman" w:hAnsi="Times New Roman" w:cs="Times New Roman"/>
          <w:color w:val="000000"/>
          <w:sz w:val="24"/>
          <w:szCs w:val="24"/>
        </w:rPr>
        <w:t>it is better to use online and traditional procedures to assess distance and online mathematics students’ (mean=3.97)</w:t>
      </w:r>
      <w:r w:rsidR="00B51B4D" w:rsidRPr="00022067">
        <w:rPr>
          <w:rFonts w:ascii="Times New Roman" w:hAnsi="Times New Roman" w:cs="Times New Roman"/>
          <w:color w:val="000000"/>
          <w:sz w:val="24"/>
          <w:szCs w:val="24"/>
        </w:rPr>
        <w:t xml:space="preserve"> indicat</w:t>
      </w:r>
      <w:r w:rsidR="00A75141" w:rsidRPr="00022067">
        <w:rPr>
          <w:rFonts w:ascii="Times New Roman" w:hAnsi="Times New Roman" w:cs="Times New Roman"/>
          <w:color w:val="000000"/>
          <w:sz w:val="24"/>
          <w:szCs w:val="24"/>
        </w:rPr>
        <w:t>e</w:t>
      </w:r>
      <w:r w:rsidR="00B51B4D" w:rsidRPr="00022067">
        <w:rPr>
          <w:rFonts w:ascii="Times New Roman" w:hAnsi="Times New Roman" w:cs="Times New Roman"/>
          <w:color w:val="000000"/>
          <w:sz w:val="24"/>
          <w:szCs w:val="24"/>
        </w:rPr>
        <w:t xml:space="preserve"> that the students recognise the importance of </w:t>
      </w:r>
      <w:r w:rsidR="00F977A7" w:rsidRPr="00022067">
        <w:rPr>
          <w:rFonts w:ascii="Times New Roman" w:hAnsi="Times New Roman" w:cs="Times New Roman"/>
          <w:color w:val="000000"/>
          <w:sz w:val="24"/>
          <w:szCs w:val="24"/>
        </w:rPr>
        <w:t>blend</w:t>
      </w:r>
      <w:r w:rsidR="00423127" w:rsidRPr="00022067">
        <w:rPr>
          <w:rFonts w:ascii="Times New Roman" w:hAnsi="Times New Roman" w:cs="Times New Roman"/>
          <w:color w:val="000000"/>
          <w:sz w:val="24"/>
          <w:szCs w:val="24"/>
        </w:rPr>
        <w:t>ed approach</w:t>
      </w:r>
      <w:r w:rsidR="00F977A7" w:rsidRPr="00022067">
        <w:rPr>
          <w:rFonts w:ascii="Times New Roman" w:hAnsi="Times New Roman" w:cs="Times New Roman"/>
          <w:color w:val="000000"/>
          <w:sz w:val="24"/>
          <w:szCs w:val="24"/>
        </w:rPr>
        <w:t xml:space="preserve"> in ODL mode of assessment</w:t>
      </w:r>
      <w:r w:rsidR="006638B9" w:rsidRPr="00022067">
        <w:rPr>
          <w:rFonts w:ascii="Times New Roman" w:hAnsi="Times New Roman" w:cs="Times New Roman"/>
          <w:color w:val="000000"/>
          <w:sz w:val="24"/>
          <w:szCs w:val="24"/>
        </w:rPr>
        <w:t xml:space="preserve"> that might increase </w:t>
      </w:r>
      <w:r w:rsidR="00B51B4D" w:rsidRPr="00022067">
        <w:rPr>
          <w:rFonts w:ascii="Times New Roman" w:hAnsi="Times New Roman" w:cs="Times New Roman"/>
          <w:color w:val="000000"/>
          <w:sz w:val="24"/>
          <w:szCs w:val="24"/>
        </w:rPr>
        <w:t>their mathematical understanding if effectively utilised</w:t>
      </w:r>
      <w:r w:rsidR="00F977A7" w:rsidRPr="00022067">
        <w:rPr>
          <w:rFonts w:ascii="Times New Roman" w:hAnsi="Times New Roman" w:cs="Times New Roman"/>
          <w:color w:val="000000"/>
          <w:sz w:val="24"/>
          <w:szCs w:val="24"/>
        </w:rPr>
        <w:t>.</w:t>
      </w:r>
      <w:r w:rsidR="00B51B4D" w:rsidRPr="00022067">
        <w:rPr>
          <w:rFonts w:ascii="Times New Roman" w:hAnsi="Times New Roman" w:cs="Times New Roman"/>
          <w:color w:val="000000"/>
          <w:sz w:val="24"/>
          <w:szCs w:val="24"/>
        </w:rPr>
        <w:t xml:space="preserve"> Nevertheless, the </w:t>
      </w:r>
      <w:r w:rsidR="00A75141" w:rsidRPr="00022067">
        <w:rPr>
          <w:rFonts w:ascii="Times New Roman" w:hAnsi="Times New Roman" w:cs="Times New Roman"/>
          <w:color w:val="000000"/>
          <w:sz w:val="24"/>
          <w:szCs w:val="24"/>
        </w:rPr>
        <w:t>preference for</w:t>
      </w:r>
      <w:r w:rsidR="00B51B4D" w:rsidRPr="00022067">
        <w:rPr>
          <w:rFonts w:ascii="Times New Roman" w:hAnsi="Times New Roman" w:cs="Times New Roman"/>
          <w:color w:val="000000"/>
          <w:sz w:val="24"/>
          <w:szCs w:val="24"/>
        </w:rPr>
        <w:t xml:space="preserve"> traditional methods of assessment as opposed to online assessment</w:t>
      </w:r>
      <w:r w:rsidR="006F79D8" w:rsidRPr="00022067">
        <w:rPr>
          <w:rFonts w:ascii="Times New Roman" w:hAnsi="Times New Roman" w:cs="Times New Roman"/>
          <w:sz w:val="24"/>
          <w:szCs w:val="24"/>
        </w:rPr>
        <w:t xml:space="preserve"> </w:t>
      </w:r>
      <w:r w:rsidR="00B51B4D" w:rsidRPr="00022067">
        <w:rPr>
          <w:rFonts w:ascii="Times New Roman" w:hAnsi="Times New Roman" w:cs="Times New Roman"/>
          <w:sz w:val="24"/>
          <w:szCs w:val="24"/>
        </w:rPr>
        <w:t xml:space="preserve">(mean=3.90) </w:t>
      </w:r>
      <w:r w:rsidR="00A75141" w:rsidRPr="00022067">
        <w:rPr>
          <w:rFonts w:ascii="Times New Roman" w:hAnsi="Times New Roman" w:cs="Times New Roman"/>
          <w:sz w:val="24"/>
          <w:szCs w:val="24"/>
        </w:rPr>
        <w:t>indicate</w:t>
      </w:r>
      <w:r w:rsidR="00B77161" w:rsidRPr="00022067">
        <w:rPr>
          <w:rFonts w:ascii="Times New Roman" w:hAnsi="Times New Roman" w:cs="Times New Roman"/>
          <w:sz w:val="24"/>
          <w:szCs w:val="24"/>
        </w:rPr>
        <w:t>s</w:t>
      </w:r>
      <w:r w:rsidR="00A75141" w:rsidRPr="00022067">
        <w:rPr>
          <w:rFonts w:ascii="Times New Roman" w:hAnsi="Times New Roman" w:cs="Times New Roman"/>
          <w:sz w:val="24"/>
          <w:szCs w:val="24"/>
        </w:rPr>
        <w:t xml:space="preserve"> that traditional forms of </w:t>
      </w:r>
      <w:r w:rsidR="00C95FBA" w:rsidRPr="00022067">
        <w:rPr>
          <w:rFonts w:ascii="Times New Roman" w:hAnsi="Times New Roman" w:cs="Times New Roman"/>
          <w:sz w:val="24"/>
          <w:szCs w:val="24"/>
        </w:rPr>
        <w:t xml:space="preserve">assessment persist and </w:t>
      </w:r>
      <w:r w:rsidR="00B77161" w:rsidRPr="00022067">
        <w:rPr>
          <w:rFonts w:ascii="Times New Roman" w:hAnsi="Times New Roman" w:cs="Times New Roman"/>
          <w:sz w:val="24"/>
          <w:szCs w:val="24"/>
        </w:rPr>
        <w:t xml:space="preserve">are </w:t>
      </w:r>
      <w:r w:rsidR="00C95FBA" w:rsidRPr="00022067">
        <w:rPr>
          <w:rFonts w:ascii="Times New Roman" w:hAnsi="Times New Roman" w:cs="Times New Roman"/>
          <w:sz w:val="24"/>
          <w:szCs w:val="24"/>
        </w:rPr>
        <w:t xml:space="preserve">preferred among most </w:t>
      </w:r>
      <w:r w:rsidR="00A75141" w:rsidRPr="00022067">
        <w:rPr>
          <w:rFonts w:ascii="Times New Roman" w:hAnsi="Times New Roman" w:cs="Times New Roman"/>
          <w:sz w:val="24"/>
          <w:szCs w:val="24"/>
        </w:rPr>
        <w:t>distance and online</w:t>
      </w:r>
      <w:r w:rsidR="00C95FBA" w:rsidRPr="00022067">
        <w:rPr>
          <w:rFonts w:ascii="Times New Roman" w:hAnsi="Times New Roman" w:cs="Times New Roman"/>
          <w:sz w:val="24"/>
          <w:szCs w:val="24"/>
        </w:rPr>
        <w:t xml:space="preserve"> mathematics learners </w:t>
      </w:r>
      <w:r w:rsidR="00A75141" w:rsidRPr="00022067">
        <w:rPr>
          <w:rFonts w:ascii="Times New Roman" w:hAnsi="Times New Roman" w:cs="Times New Roman"/>
          <w:sz w:val="24"/>
          <w:szCs w:val="24"/>
        </w:rPr>
        <w:t>as indicated in Table 1</w:t>
      </w:r>
      <w:r w:rsidR="00C95FBA" w:rsidRPr="00022067">
        <w:rPr>
          <w:rFonts w:ascii="Times New Roman" w:hAnsi="Times New Roman" w:cs="Times New Roman"/>
          <w:sz w:val="24"/>
          <w:szCs w:val="24"/>
        </w:rPr>
        <w:t xml:space="preserve">. </w:t>
      </w:r>
    </w:p>
    <w:p w14:paraId="7491AA2D" w14:textId="6D941C77" w:rsidR="004B1B0A" w:rsidRPr="005F4450" w:rsidRDefault="004B1B0A" w:rsidP="005F4450">
      <w:pPr>
        <w:autoSpaceDE w:val="0"/>
        <w:autoSpaceDN w:val="0"/>
        <w:adjustRightInd w:val="0"/>
        <w:spacing w:after="0" w:line="240" w:lineRule="auto"/>
        <w:jc w:val="both"/>
        <w:rPr>
          <w:rFonts w:ascii="Times New Roman" w:eastAsia="Calibri" w:hAnsi="Times New Roman" w:cs="Times New Roman"/>
          <w:b/>
          <w:color w:val="000000" w:themeColor="text1"/>
          <w:lang w:val="en-ZA"/>
        </w:rPr>
      </w:pPr>
      <w:r w:rsidRPr="005F4450">
        <w:rPr>
          <w:rFonts w:ascii="Times New Roman" w:eastAsia="Calibri" w:hAnsi="Times New Roman" w:cs="Times New Roman"/>
          <w:b/>
          <w:color w:val="000000" w:themeColor="text1"/>
          <w:lang w:val="en-ZA"/>
        </w:rPr>
        <w:t>Table 2: Responses of NOUN students as related to assessment practices</w:t>
      </w:r>
    </w:p>
    <w:tbl>
      <w:tblPr>
        <w:tblStyle w:val="TableGrid"/>
        <w:tblW w:w="9351" w:type="dxa"/>
        <w:tblLook w:val="04A0" w:firstRow="1" w:lastRow="0" w:firstColumn="1" w:lastColumn="0" w:noHBand="0" w:noVBand="1"/>
      </w:tblPr>
      <w:tblGrid>
        <w:gridCol w:w="556"/>
        <w:gridCol w:w="3313"/>
        <w:gridCol w:w="845"/>
        <w:gridCol w:w="748"/>
        <w:gridCol w:w="748"/>
        <w:gridCol w:w="748"/>
        <w:gridCol w:w="845"/>
        <w:gridCol w:w="844"/>
        <w:gridCol w:w="704"/>
      </w:tblGrid>
      <w:tr w:rsidR="004B1B0A" w:rsidRPr="005F4450" w14:paraId="1A8E39DB" w14:textId="77777777" w:rsidTr="00423127">
        <w:tc>
          <w:tcPr>
            <w:tcW w:w="558" w:type="dxa"/>
            <w:shd w:val="clear" w:color="auto" w:fill="FFFFFF" w:themeFill="background1"/>
          </w:tcPr>
          <w:p w14:paraId="0528BF1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N</w:t>
            </w:r>
          </w:p>
        </w:tc>
        <w:tc>
          <w:tcPr>
            <w:tcW w:w="3331" w:type="dxa"/>
            <w:shd w:val="clear" w:color="auto" w:fill="FFFFFF" w:themeFill="background1"/>
          </w:tcPr>
          <w:p w14:paraId="0738BDC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Questionnaire item</w:t>
            </w:r>
          </w:p>
        </w:tc>
        <w:tc>
          <w:tcPr>
            <w:tcW w:w="846" w:type="dxa"/>
            <w:shd w:val="clear" w:color="auto" w:fill="FFFFFF" w:themeFill="background1"/>
          </w:tcPr>
          <w:p w14:paraId="26D4AFD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SD</w:t>
            </w:r>
          </w:p>
          <w:p w14:paraId="486AA85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740" w:type="dxa"/>
            <w:shd w:val="clear" w:color="auto" w:fill="FFFFFF" w:themeFill="background1"/>
          </w:tcPr>
          <w:p w14:paraId="3EC803C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D</w:t>
            </w:r>
          </w:p>
          <w:p w14:paraId="1A4555F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740" w:type="dxa"/>
            <w:shd w:val="clear" w:color="auto" w:fill="FFFFFF" w:themeFill="background1"/>
          </w:tcPr>
          <w:p w14:paraId="70FF9D7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N</w:t>
            </w:r>
          </w:p>
          <w:p w14:paraId="194831E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740" w:type="dxa"/>
            <w:shd w:val="clear" w:color="auto" w:fill="FFFFFF" w:themeFill="background1"/>
          </w:tcPr>
          <w:p w14:paraId="01AE23D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A</w:t>
            </w:r>
          </w:p>
          <w:p w14:paraId="10A18AD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846" w:type="dxa"/>
            <w:shd w:val="clear" w:color="auto" w:fill="FFFFFF" w:themeFill="background1"/>
          </w:tcPr>
          <w:p w14:paraId="2057C8C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SA</w:t>
            </w:r>
          </w:p>
          <w:p w14:paraId="62BF2C8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w:t>
            </w:r>
          </w:p>
        </w:tc>
        <w:tc>
          <w:tcPr>
            <w:tcW w:w="845" w:type="dxa"/>
            <w:shd w:val="clear" w:color="auto" w:fill="FFFFFF" w:themeFill="background1"/>
          </w:tcPr>
          <w:p w14:paraId="5B1BF88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Mean</w:t>
            </w:r>
          </w:p>
        </w:tc>
        <w:tc>
          <w:tcPr>
            <w:tcW w:w="705" w:type="dxa"/>
            <w:shd w:val="clear" w:color="auto" w:fill="FFFFFF" w:themeFill="background1"/>
          </w:tcPr>
          <w:p w14:paraId="5B1A49C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SD</w:t>
            </w:r>
          </w:p>
        </w:tc>
      </w:tr>
      <w:tr w:rsidR="004B1B0A" w:rsidRPr="005F4450" w14:paraId="08EBCFA2" w14:textId="77777777" w:rsidTr="00423127">
        <w:tc>
          <w:tcPr>
            <w:tcW w:w="558" w:type="dxa"/>
            <w:shd w:val="clear" w:color="auto" w:fill="FFFFFF" w:themeFill="background1"/>
          </w:tcPr>
          <w:p w14:paraId="5D4E4E1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44869DA3" w14:textId="77777777" w:rsidTr="009A1D22">
              <w:trPr>
                <w:trHeight w:val="967"/>
              </w:trPr>
              <w:tc>
                <w:tcPr>
                  <w:tcW w:w="0" w:type="auto"/>
                </w:tcPr>
                <w:p w14:paraId="20179A49"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Assessment procedures are well specified and included in the design of mathematics course materials in my institution. </w:t>
                  </w:r>
                </w:p>
              </w:tc>
            </w:tr>
          </w:tbl>
          <w:p w14:paraId="7B5A5C1D" w14:textId="77777777" w:rsidR="004B1B0A" w:rsidRPr="005F4450" w:rsidRDefault="004B1B0A" w:rsidP="005F4450">
            <w:pPr>
              <w:jc w:val="both"/>
              <w:rPr>
                <w:rFonts w:ascii="Times New Roman" w:hAnsi="Times New Roman" w:cs="Times New Roman"/>
              </w:rPr>
            </w:pPr>
          </w:p>
        </w:tc>
        <w:tc>
          <w:tcPr>
            <w:tcW w:w="846" w:type="dxa"/>
          </w:tcPr>
          <w:p w14:paraId="548CC5E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3792565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04070C6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1D73286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65E2BE1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46A3E9D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194F141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p w14:paraId="09C232D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(36.7)</w:t>
            </w:r>
          </w:p>
        </w:tc>
        <w:tc>
          <w:tcPr>
            <w:tcW w:w="846" w:type="dxa"/>
          </w:tcPr>
          <w:p w14:paraId="7A2500F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w:t>
            </w:r>
          </w:p>
          <w:p w14:paraId="78A34A5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(33.3)</w:t>
            </w:r>
          </w:p>
        </w:tc>
        <w:tc>
          <w:tcPr>
            <w:tcW w:w="845" w:type="dxa"/>
            <w:shd w:val="clear" w:color="auto" w:fill="F7CAAC" w:themeFill="accent2" w:themeFillTint="66"/>
          </w:tcPr>
          <w:p w14:paraId="2B68C00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3.80</w:t>
            </w:r>
          </w:p>
        </w:tc>
        <w:tc>
          <w:tcPr>
            <w:tcW w:w="705" w:type="dxa"/>
          </w:tcPr>
          <w:p w14:paraId="6C9AC7B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1.24</w:t>
            </w:r>
          </w:p>
        </w:tc>
      </w:tr>
      <w:tr w:rsidR="004B1B0A" w:rsidRPr="005F4450" w14:paraId="3C8F9267" w14:textId="77777777" w:rsidTr="00423127">
        <w:tc>
          <w:tcPr>
            <w:tcW w:w="558" w:type="dxa"/>
            <w:shd w:val="clear" w:color="auto" w:fill="FFFFFF" w:themeFill="background1"/>
          </w:tcPr>
          <w:p w14:paraId="598936E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01E119D6" w14:textId="77777777" w:rsidTr="009A1D22">
              <w:trPr>
                <w:trHeight w:val="713"/>
              </w:trPr>
              <w:tc>
                <w:tcPr>
                  <w:tcW w:w="0" w:type="auto"/>
                </w:tcPr>
                <w:p w14:paraId="000CB0A3"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There are no adequate resources to support student assessment procedures. </w:t>
                  </w:r>
                </w:p>
              </w:tc>
            </w:tr>
          </w:tbl>
          <w:p w14:paraId="33A8D833" w14:textId="77777777" w:rsidR="004B1B0A" w:rsidRPr="005F4450" w:rsidRDefault="004B1B0A" w:rsidP="005F4450">
            <w:pPr>
              <w:jc w:val="both"/>
              <w:rPr>
                <w:rFonts w:ascii="Times New Roman" w:hAnsi="Times New Roman" w:cs="Times New Roman"/>
              </w:rPr>
            </w:pPr>
          </w:p>
        </w:tc>
        <w:tc>
          <w:tcPr>
            <w:tcW w:w="846" w:type="dxa"/>
          </w:tcPr>
          <w:p w14:paraId="6F7AD92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56E9F03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740" w:type="dxa"/>
          </w:tcPr>
          <w:p w14:paraId="67B0F3E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0A89A5C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740" w:type="dxa"/>
          </w:tcPr>
          <w:p w14:paraId="5DAAB53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78F6CF9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2F8731D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7090F34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846" w:type="dxa"/>
          </w:tcPr>
          <w:p w14:paraId="03D1DEA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2556BFC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845" w:type="dxa"/>
          </w:tcPr>
          <w:p w14:paraId="0C08D1E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2.97</w:t>
            </w:r>
          </w:p>
        </w:tc>
        <w:tc>
          <w:tcPr>
            <w:tcW w:w="705" w:type="dxa"/>
          </w:tcPr>
          <w:p w14:paraId="49682CE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1.38</w:t>
            </w:r>
          </w:p>
        </w:tc>
      </w:tr>
      <w:tr w:rsidR="004B1B0A" w:rsidRPr="005F4450" w14:paraId="756C44D8" w14:textId="77777777" w:rsidTr="00423127">
        <w:tc>
          <w:tcPr>
            <w:tcW w:w="558" w:type="dxa"/>
            <w:shd w:val="clear" w:color="auto" w:fill="FFFFFF" w:themeFill="background1"/>
          </w:tcPr>
          <w:p w14:paraId="6AF0564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5D3C3178" w14:textId="77777777" w:rsidTr="009A1D22">
              <w:trPr>
                <w:trHeight w:val="713"/>
              </w:trPr>
              <w:tc>
                <w:tcPr>
                  <w:tcW w:w="0" w:type="auto"/>
                </w:tcPr>
                <w:p w14:paraId="2129D77A"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 guiding principle on mathematics assessment is not well understood by the students. </w:t>
                  </w:r>
                </w:p>
              </w:tc>
            </w:tr>
          </w:tbl>
          <w:p w14:paraId="6942B3BD" w14:textId="77777777" w:rsidR="004B1B0A" w:rsidRPr="005F4450" w:rsidRDefault="004B1B0A" w:rsidP="005F4450">
            <w:pPr>
              <w:jc w:val="both"/>
              <w:rPr>
                <w:rFonts w:ascii="Times New Roman" w:hAnsi="Times New Roman" w:cs="Times New Roman"/>
              </w:rPr>
            </w:pPr>
          </w:p>
        </w:tc>
        <w:tc>
          <w:tcPr>
            <w:tcW w:w="846" w:type="dxa"/>
          </w:tcPr>
          <w:p w14:paraId="3EF6501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0A6C95C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740" w:type="dxa"/>
          </w:tcPr>
          <w:p w14:paraId="02BA7E9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4797EA8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(23.3)</w:t>
            </w:r>
          </w:p>
        </w:tc>
        <w:tc>
          <w:tcPr>
            <w:tcW w:w="740" w:type="dxa"/>
          </w:tcPr>
          <w:p w14:paraId="2A0E392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7EB38FC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740" w:type="dxa"/>
          </w:tcPr>
          <w:p w14:paraId="499F430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7DDBEC1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846" w:type="dxa"/>
          </w:tcPr>
          <w:p w14:paraId="78FDFCA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42D3B1F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845" w:type="dxa"/>
          </w:tcPr>
          <w:p w14:paraId="4E60572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2.80</w:t>
            </w:r>
          </w:p>
        </w:tc>
        <w:tc>
          <w:tcPr>
            <w:tcW w:w="705" w:type="dxa"/>
          </w:tcPr>
          <w:p w14:paraId="60FD6DD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1.32</w:t>
            </w:r>
          </w:p>
        </w:tc>
      </w:tr>
      <w:tr w:rsidR="004B1B0A" w:rsidRPr="005F4450" w14:paraId="0DFB6F51" w14:textId="77777777" w:rsidTr="00423127">
        <w:tc>
          <w:tcPr>
            <w:tcW w:w="558" w:type="dxa"/>
            <w:shd w:val="clear" w:color="auto" w:fill="FFFFFF" w:themeFill="background1"/>
          </w:tcPr>
          <w:p w14:paraId="559A0DF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729622CE" w14:textId="77777777" w:rsidTr="009A1D22">
              <w:trPr>
                <w:trHeight w:val="1220"/>
              </w:trPr>
              <w:tc>
                <w:tcPr>
                  <w:tcW w:w="0" w:type="auto"/>
                </w:tcPr>
                <w:p w14:paraId="12160A4F" w14:textId="7B30DD68"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The students’ assessment gu</w:t>
                  </w:r>
                  <w:r w:rsidR="0061754B">
                    <w:rPr>
                      <w:rFonts w:ascii="Times New Roman" w:hAnsi="Times New Roman" w:cs="Times New Roman"/>
                      <w:color w:val="000000"/>
                    </w:rPr>
                    <w:t>idelines involve too much paper</w:t>
                  </w:r>
                  <w:r w:rsidRPr="005F4450">
                    <w:rPr>
                      <w:rFonts w:ascii="Times New Roman" w:hAnsi="Times New Roman" w:cs="Times New Roman"/>
                      <w:color w:val="000000"/>
                    </w:rPr>
                    <w:t xml:space="preserve">work (i.e. </w:t>
                  </w:r>
                  <w:r w:rsidR="0061754B">
                    <w:rPr>
                      <w:rFonts w:ascii="Times New Roman" w:hAnsi="Times New Roman" w:cs="Times New Roman"/>
                      <w:color w:val="000000"/>
                    </w:rPr>
                    <w:t xml:space="preserve">the </w:t>
                  </w:r>
                  <w:r w:rsidRPr="005F4450">
                    <w:rPr>
                      <w:rFonts w:ascii="Times New Roman" w:hAnsi="Times New Roman" w:cs="Times New Roman"/>
                      <w:color w:val="000000"/>
                    </w:rPr>
                    <w:t xml:space="preserve">traditional method of assessment) compared to distance and online activities. </w:t>
                  </w:r>
                </w:p>
              </w:tc>
            </w:tr>
          </w:tbl>
          <w:p w14:paraId="04C23C30" w14:textId="77777777" w:rsidR="004B1B0A" w:rsidRPr="005F4450" w:rsidRDefault="004B1B0A" w:rsidP="005F4450">
            <w:pPr>
              <w:jc w:val="both"/>
              <w:rPr>
                <w:rFonts w:ascii="Times New Roman" w:hAnsi="Times New Roman" w:cs="Times New Roman"/>
              </w:rPr>
            </w:pPr>
          </w:p>
        </w:tc>
        <w:tc>
          <w:tcPr>
            <w:tcW w:w="846" w:type="dxa"/>
          </w:tcPr>
          <w:p w14:paraId="2A8BC0F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4E75F70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1E91BB3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57C78B9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(23.3)</w:t>
            </w:r>
          </w:p>
        </w:tc>
        <w:tc>
          <w:tcPr>
            <w:tcW w:w="740" w:type="dxa"/>
          </w:tcPr>
          <w:p w14:paraId="1D41ECB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0522839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740" w:type="dxa"/>
          </w:tcPr>
          <w:p w14:paraId="1820102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2118742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846" w:type="dxa"/>
          </w:tcPr>
          <w:p w14:paraId="422C905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42A994A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845" w:type="dxa"/>
          </w:tcPr>
          <w:p w14:paraId="7EB9602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2.77</w:t>
            </w:r>
          </w:p>
        </w:tc>
        <w:tc>
          <w:tcPr>
            <w:tcW w:w="705" w:type="dxa"/>
          </w:tcPr>
          <w:p w14:paraId="28A99D1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1.34</w:t>
            </w:r>
          </w:p>
        </w:tc>
      </w:tr>
      <w:tr w:rsidR="004B1B0A" w:rsidRPr="005F4450" w14:paraId="14161AAF" w14:textId="77777777" w:rsidTr="00423127">
        <w:tc>
          <w:tcPr>
            <w:tcW w:w="558" w:type="dxa"/>
            <w:shd w:val="clear" w:color="auto" w:fill="FFFFFF" w:themeFill="background1"/>
          </w:tcPr>
          <w:p w14:paraId="01EA3D9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484EC77E" w14:textId="77777777" w:rsidTr="009A1D22">
              <w:trPr>
                <w:trHeight w:val="965"/>
              </w:trPr>
              <w:tc>
                <w:tcPr>
                  <w:tcW w:w="0" w:type="auto"/>
                </w:tcPr>
                <w:p w14:paraId="124A5295"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Online assessment of mathematics students is the only form of assessment procedure used in my institution. </w:t>
                  </w:r>
                </w:p>
              </w:tc>
            </w:tr>
          </w:tbl>
          <w:p w14:paraId="11480172" w14:textId="77777777" w:rsidR="004B1B0A" w:rsidRPr="005F4450" w:rsidRDefault="004B1B0A" w:rsidP="005F4450">
            <w:pPr>
              <w:jc w:val="both"/>
              <w:rPr>
                <w:rFonts w:ascii="Times New Roman" w:hAnsi="Times New Roman" w:cs="Times New Roman"/>
              </w:rPr>
            </w:pPr>
          </w:p>
        </w:tc>
        <w:tc>
          <w:tcPr>
            <w:tcW w:w="846" w:type="dxa"/>
          </w:tcPr>
          <w:p w14:paraId="126C2FA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5B6C1CB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5D9566A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4790D36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740" w:type="dxa"/>
          </w:tcPr>
          <w:p w14:paraId="1A0B57C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403472E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37298F9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p w14:paraId="5076751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(30.0)</w:t>
            </w:r>
          </w:p>
        </w:tc>
        <w:tc>
          <w:tcPr>
            <w:tcW w:w="846" w:type="dxa"/>
          </w:tcPr>
          <w:p w14:paraId="6B77AA8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68D60AC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845" w:type="dxa"/>
          </w:tcPr>
          <w:p w14:paraId="7669742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2.80</w:t>
            </w:r>
          </w:p>
        </w:tc>
        <w:tc>
          <w:tcPr>
            <w:tcW w:w="705" w:type="dxa"/>
          </w:tcPr>
          <w:p w14:paraId="4699C48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1.24</w:t>
            </w:r>
          </w:p>
        </w:tc>
      </w:tr>
      <w:tr w:rsidR="004B1B0A" w:rsidRPr="005F4450" w14:paraId="763942D2" w14:textId="77777777" w:rsidTr="00423127">
        <w:tc>
          <w:tcPr>
            <w:tcW w:w="558" w:type="dxa"/>
            <w:shd w:val="clear" w:color="auto" w:fill="FFFFFF" w:themeFill="background1"/>
          </w:tcPr>
          <w:p w14:paraId="2F0A6DA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187B6FC3" w14:textId="77777777" w:rsidTr="009A1D22">
              <w:trPr>
                <w:trHeight w:val="965"/>
              </w:trPr>
              <w:tc>
                <w:tcPr>
                  <w:tcW w:w="0" w:type="auto"/>
                </w:tcPr>
                <w:p w14:paraId="3E1DCE2D"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My institution uses online and traditional assessment procedures in assessing the mathematics distance learners. </w:t>
                  </w:r>
                </w:p>
              </w:tc>
            </w:tr>
          </w:tbl>
          <w:p w14:paraId="527B5665" w14:textId="77777777" w:rsidR="004B1B0A" w:rsidRPr="005F4450" w:rsidRDefault="004B1B0A" w:rsidP="005F4450">
            <w:pPr>
              <w:jc w:val="both"/>
              <w:rPr>
                <w:rFonts w:ascii="Times New Roman" w:hAnsi="Times New Roman" w:cs="Times New Roman"/>
              </w:rPr>
            </w:pPr>
          </w:p>
        </w:tc>
        <w:tc>
          <w:tcPr>
            <w:tcW w:w="846" w:type="dxa"/>
          </w:tcPr>
          <w:p w14:paraId="60AE304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157E76C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2FA03EA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318FB47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740" w:type="dxa"/>
          </w:tcPr>
          <w:p w14:paraId="710B8E2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635A36B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16F26A7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14</w:t>
            </w:r>
          </w:p>
          <w:p w14:paraId="6CEA47F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(46.7)</w:t>
            </w:r>
          </w:p>
        </w:tc>
        <w:tc>
          <w:tcPr>
            <w:tcW w:w="846" w:type="dxa"/>
          </w:tcPr>
          <w:p w14:paraId="72D7C38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5A758C3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845" w:type="dxa"/>
          </w:tcPr>
          <w:p w14:paraId="6A917A17"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3.40</w:t>
            </w:r>
          </w:p>
        </w:tc>
        <w:tc>
          <w:tcPr>
            <w:tcW w:w="705" w:type="dxa"/>
          </w:tcPr>
          <w:p w14:paraId="6A05A93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1.40</w:t>
            </w:r>
          </w:p>
        </w:tc>
      </w:tr>
      <w:tr w:rsidR="004B1B0A" w:rsidRPr="005F4450" w14:paraId="7CC3B5A7" w14:textId="77777777" w:rsidTr="00423127">
        <w:tc>
          <w:tcPr>
            <w:tcW w:w="558" w:type="dxa"/>
            <w:shd w:val="clear" w:color="auto" w:fill="FFFFFF" w:themeFill="background1"/>
          </w:tcPr>
          <w:p w14:paraId="0DC57A1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4F2C3EC3" w14:textId="77777777" w:rsidTr="009A1D22">
              <w:trPr>
                <w:trHeight w:val="711"/>
              </w:trPr>
              <w:tc>
                <w:tcPr>
                  <w:tcW w:w="0" w:type="auto"/>
                </w:tcPr>
                <w:p w14:paraId="6BE87062"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 prefer traditional methods of assessment as opposed to online assessment. </w:t>
                  </w:r>
                </w:p>
              </w:tc>
            </w:tr>
          </w:tbl>
          <w:p w14:paraId="6F708CB0" w14:textId="77777777" w:rsidR="004B1B0A" w:rsidRPr="005F4450" w:rsidRDefault="004B1B0A" w:rsidP="005F4450">
            <w:pPr>
              <w:jc w:val="both"/>
              <w:rPr>
                <w:rFonts w:ascii="Times New Roman" w:hAnsi="Times New Roman" w:cs="Times New Roman"/>
              </w:rPr>
            </w:pPr>
          </w:p>
        </w:tc>
        <w:tc>
          <w:tcPr>
            <w:tcW w:w="846" w:type="dxa"/>
          </w:tcPr>
          <w:p w14:paraId="4BD2319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59C4B52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6A65C64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5D752F7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740" w:type="dxa"/>
          </w:tcPr>
          <w:p w14:paraId="73ABE57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w:t>
            </w:r>
          </w:p>
          <w:p w14:paraId="248EE74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(43.4)</w:t>
            </w:r>
          </w:p>
        </w:tc>
        <w:tc>
          <w:tcPr>
            <w:tcW w:w="740" w:type="dxa"/>
          </w:tcPr>
          <w:p w14:paraId="194AD7E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67485A6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846" w:type="dxa"/>
          </w:tcPr>
          <w:p w14:paraId="5DC0294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2FFD8F0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845" w:type="dxa"/>
          </w:tcPr>
          <w:p w14:paraId="2D648C0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3.10</w:t>
            </w:r>
          </w:p>
        </w:tc>
        <w:tc>
          <w:tcPr>
            <w:tcW w:w="705" w:type="dxa"/>
          </w:tcPr>
          <w:p w14:paraId="055DDBB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1.09</w:t>
            </w:r>
          </w:p>
        </w:tc>
      </w:tr>
      <w:tr w:rsidR="004B1B0A" w:rsidRPr="005F4450" w14:paraId="3AF89358" w14:textId="77777777" w:rsidTr="00423127">
        <w:tc>
          <w:tcPr>
            <w:tcW w:w="558" w:type="dxa"/>
            <w:shd w:val="clear" w:color="auto" w:fill="FFFFFF" w:themeFill="background1"/>
          </w:tcPr>
          <w:p w14:paraId="7B1CB94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39BB755C" w14:textId="77777777" w:rsidTr="009A1D22">
              <w:trPr>
                <w:trHeight w:val="965"/>
              </w:trPr>
              <w:tc>
                <w:tcPr>
                  <w:tcW w:w="0" w:type="auto"/>
                </w:tcPr>
                <w:p w14:paraId="17FC00E8"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It is better to use online and traditional procedures to assess distance and online mathematics students. </w:t>
                  </w:r>
                </w:p>
              </w:tc>
            </w:tr>
          </w:tbl>
          <w:p w14:paraId="67922349" w14:textId="77777777" w:rsidR="004B1B0A" w:rsidRPr="005F4450" w:rsidRDefault="004B1B0A" w:rsidP="005F4450">
            <w:pPr>
              <w:jc w:val="both"/>
              <w:rPr>
                <w:rFonts w:ascii="Times New Roman" w:hAnsi="Times New Roman" w:cs="Times New Roman"/>
              </w:rPr>
            </w:pPr>
          </w:p>
        </w:tc>
        <w:tc>
          <w:tcPr>
            <w:tcW w:w="846" w:type="dxa"/>
          </w:tcPr>
          <w:p w14:paraId="6C6091B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4FC21BE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64B5364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16EFEE9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0DA1554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015040C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7ED20BE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14</w:t>
            </w:r>
          </w:p>
          <w:p w14:paraId="5B1F6F3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(46.7)</w:t>
            </w:r>
          </w:p>
        </w:tc>
        <w:tc>
          <w:tcPr>
            <w:tcW w:w="846" w:type="dxa"/>
          </w:tcPr>
          <w:p w14:paraId="5FF97AB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w:t>
            </w:r>
          </w:p>
          <w:p w14:paraId="00E6EA5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(36.8)</w:t>
            </w:r>
          </w:p>
        </w:tc>
        <w:tc>
          <w:tcPr>
            <w:tcW w:w="845" w:type="dxa"/>
            <w:shd w:val="clear" w:color="auto" w:fill="F7CAAC" w:themeFill="accent2" w:themeFillTint="66"/>
          </w:tcPr>
          <w:p w14:paraId="35B82C1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4.07</w:t>
            </w:r>
          </w:p>
        </w:tc>
        <w:tc>
          <w:tcPr>
            <w:tcW w:w="705" w:type="dxa"/>
          </w:tcPr>
          <w:p w14:paraId="757F980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1.02</w:t>
            </w:r>
          </w:p>
        </w:tc>
      </w:tr>
      <w:tr w:rsidR="004B1B0A" w:rsidRPr="005F4450" w14:paraId="1B56A4DD" w14:textId="77777777" w:rsidTr="00423127">
        <w:tc>
          <w:tcPr>
            <w:tcW w:w="558" w:type="dxa"/>
            <w:shd w:val="clear" w:color="auto" w:fill="FFFFFF" w:themeFill="background1"/>
          </w:tcPr>
          <w:p w14:paraId="6D397D6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9</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13DD702F" w14:textId="77777777" w:rsidTr="009A1D22">
              <w:trPr>
                <w:trHeight w:val="713"/>
              </w:trPr>
              <w:tc>
                <w:tcPr>
                  <w:tcW w:w="0" w:type="auto"/>
                </w:tcPr>
                <w:p w14:paraId="518C7125"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Access to assessment procedures in my institution’s distance and online platform is very easy. </w:t>
                  </w:r>
                </w:p>
              </w:tc>
            </w:tr>
          </w:tbl>
          <w:p w14:paraId="31258973" w14:textId="77777777" w:rsidR="004B1B0A" w:rsidRPr="005F4450" w:rsidRDefault="004B1B0A" w:rsidP="005F4450">
            <w:pPr>
              <w:jc w:val="both"/>
              <w:rPr>
                <w:rFonts w:ascii="Times New Roman" w:hAnsi="Times New Roman" w:cs="Times New Roman"/>
              </w:rPr>
            </w:pPr>
          </w:p>
        </w:tc>
        <w:tc>
          <w:tcPr>
            <w:tcW w:w="846" w:type="dxa"/>
          </w:tcPr>
          <w:p w14:paraId="0816DA7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6FC7F15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6482052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6B0C505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52738CD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35EE458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740" w:type="dxa"/>
          </w:tcPr>
          <w:p w14:paraId="10ED515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w:t>
            </w:r>
          </w:p>
          <w:p w14:paraId="7B552FA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(33.4)</w:t>
            </w:r>
          </w:p>
        </w:tc>
        <w:tc>
          <w:tcPr>
            <w:tcW w:w="846" w:type="dxa"/>
          </w:tcPr>
          <w:p w14:paraId="0E12A98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7CFDB9C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(23.3)</w:t>
            </w:r>
          </w:p>
        </w:tc>
        <w:tc>
          <w:tcPr>
            <w:tcW w:w="845" w:type="dxa"/>
            <w:shd w:val="clear" w:color="auto" w:fill="F7CAAC" w:themeFill="accent2" w:themeFillTint="66"/>
          </w:tcPr>
          <w:p w14:paraId="2CCC705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3.57</w:t>
            </w:r>
          </w:p>
        </w:tc>
        <w:tc>
          <w:tcPr>
            <w:tcW w:w="705" w:type="dxa"/>
          </w:tcPr>
          <w:p w14:paraId="39FF89C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1.17</w:t>
            </w:r>
          </w:p>
        </w:tc>
      </w:tr>
      <w:tr w:rsidR="004B1B0A" w:rsidRPr="005F4450" w14:paraId="7260CFB5" w14:textId="77777777" w:rsidTr="00423127">
        <w:tc>
          <w:tcPr>
            <w:tcW w:w="558" w:type="dxa"/>
            <w:shd w:val="clear" w:color="auto" w:fill="FFFFFF" w:themeFill="background1"/>
          </w:tcPr>
          <w:p w14:paraId="65FF83E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5F8BB206" w14:textId="77777777" w:rsidTr="009A1D22">
              <w:trPr>
                <w:trHeight w:val="461"/>
              </w:trPr>
              <w:tc>
                <w:tcPr>
                  <w:tcW w:w="0" w:type="auto"/>
                </w:tcPr>
                <w:p w14:paraId="16734787"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 enjoy doing mathematics assessment online. </w:t>
                  </w:r>
                </w:p>
              </w:tc>
            </w:tr>
          </w:tbl>
          <w:p w14:paraId="0D3981ED" w14:textId="77777777" w:rsidR="004B1B0A" w:rsidRPr="005F4450" w:rsidRDefault="004B1B0A" w:rsidP="005F4450">
            <w:pPr>
              <w:jc w:val="both"/>
              <w:rPr>
                <w:rFonts w:ascii="Times New Roman" w:hAnsi="Times New Roman" w:cs="Times New Roman"/>
              </w:rPr>
            </w:pPr>
          </w:p>
        </w:tc>
        <w:tc>
          <w:tcPr>
            <w:tcW w:w="846" w:type="dxa"/>
          </w:tcPr>
          <w:p w14:paraId="723A0A3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5</w:t>
            </w:r>
          </w:p>
          <w:p w14:paraId="37A76EE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(16.7)</w:t>
            </w:r>
          </w:p>
        </w:tc>
        <w:tc>
          <w:tcPr>
            <w:tcW w:w="740" w:type="dxa"/>
          </w:tcPr>
          <w:p w14:paraId="2D57266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w:t>
            </w:r>
          </w:p>
          <w:p w14:paraId="03683E7E"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(3.3)</w:t>
            </w:r>
          </w:p>
        </w:tc>
        <w:tc>
          <w:tcPr>
            <w:tcW w:w="740" w:type="dxa"/>
          </w:tcPr>
          <w:p w14:paraId="513226CA"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0C06E40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7F65E54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w:t>
            </w:r>
          </w:p>
          <w:p w14:paraId="031A031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(43.3)</w:t>
            </w:r>
          </w:p>
        </w:tc>
        <w:tc>
          <w:tcPr>
            <w:tcW w:w="846" w:type="dxa"/>
          </w:tcPr>
          <w:p w14:paraId="17F4DCE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8</w:t>
            </w:r>
          </w:p>
          <w:p w14:paraId="27CC2E9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(26.7)</w:t>
            </w:r>
          </w:p>
        </w:tc>
        <w:tc>
          <w:tcPr>
            <w:tcW w:w="845" w:type="dxa"/>
            <w:shd w:val="clear" w:color="auto" w:fill="F7CAAC" w:themeFill="accent2" w:themeFillTint="66"/>
          </w:tcPr>
          <w:p w14:paraId="5F24341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3.60</w:t>
            </w:r>
          </w:p>
        </w:tc>
        <w:tc>
          <w:tcPr>
            <w:tcW w:w="705" w:type="dxa"/>
          </w:tcPr>
          <w:p w14:paraId="0AEE488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1.38</w:t>
            </w:r>
          </w:p>
        </w:tc>
      </w:tr>
      <w:tr w:rsidR="004B1B0A" w:rsidRPr="005F4450" w14:paraId="5ECD2BB9" w14:textId="77777777" w:rsidTr="00423127">
        <w:tc>
          <w:tcPr>
            <w:tcW w:w="558" w:type="dxa"/>
            <w:shd w:val="clear" w:color="auto" w:fill="FFFFFF" w:themeFill="background1"/>
          </w:tcPr>
          <w:p w14:paraId="070D583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lastRenderedPageBreak/>
              <w:t>11</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0A986475" w14:textId="77777777" w:rsidTr="009A1D22">
              <w:trPr>
                <w:trHeight w:val="461"/>
              </w:trPr>
              <w:tc>
                <w:tcPr>
                  <w:tcW w:w="0" w:type="auto"/>
                </w:tcPr>
                <w:p w14:paraId="25FD89B3"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Assessment feedback is promptly obtained online. </w:t>
                  </w:r>
                </w:p>
              </w:tc>
            </w:tr>
          </w:tbl>
          <w:p w14:paraId="13529A79" w14:textId="77777777" w:rsidR="004B1B0A" w:rsidRPr="005F4450" w:rsidRDefault="004B1B0A" w:rsidP="005F4450">
            <w:pPr>
              <w:jc w:val="both"/>
              <w:rPr>
                <w:rFonts w:ascii="Times New Roman" w:hAnsi="Times New Roman" w:cs="Times New Roman"/>
              </w:rPr>
            </w:pPr>
          </w:p>
        </w:tc>
        <w:tc>
          <w:tcPr>
            <w:tcW w:w="846" w:type="dxa"/>
          </w:tcPr>
          <w:p w14:paraId="62FCCFB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w:t>
            </w:r>
          </w:p>
          <w:p w14:paraId="17BAD0A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(6.6)</w:t>
            </w:r>
          </w:p>
        </w:tc>
        <w:tc>
          <w:tcPr>
            <w:tcW w:w="740" w:type="dxa"/>
          </w:tcPr>
          <w:p w14:paraId="74E2FFE3"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437F9F46"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740" w:type="dxa"/>
          </w:tcPr>
          <w:p w14:paraId="120E2B5B"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44A1FD4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740" w:type="dxa"/>
          </w:tcPr>
          <w:p w14:paraId="157D6D20"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w:t>
            </w:r>
          </w:p>
          <w:p w14:paraId="07D0152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43.4)</w:t>
            </w:r>
          </w:p>
        </w:tc>
        <w:tc>
          <w:tcPr>
            <w:tcW w:w="846" w:type="dxa"/>
          </w:tcPr>
          <w:p w14:paraId="54C9542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7</w:t>
            </w:r>
          </w:p>
          <w:p w14:paraId="4AAE898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(24.3)</w:t>
            </w:r>
          </w:p>
        </w:tc>
        <w:tc>
          <w:tcPr>
            <w:tcW w:w="845" w:type="dxa"/>
            <w:shd w:val="clear" w:color="auto" w:fill="F7CAAC" w:themeFill="accent2" w:themeFillTint="66"/>
          </w:tcPr>
          <w:p w14:paraId="24DFCC3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3.63</w:t>
            </w:r>
          </w:p>
        </w:tc>
        <w:tc>
          <w:tcPr>
            <w:tcW w:w="705" w:type="dxa"/>
          </w:tcPr>
          <w:p w14:paraId="38A9A289"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1.19</w:t>
            </w:r>
          </w:p>
        </w:tc>
      </w:tr>
      <w:tr w:rsidR="004B1B0A" w:rsidRPr="005F4450" w14:paraId="59CBA02C" w14:textId="77777777" w:rsidTr="00423127">
        <w:tc>
          <w:tcPr>
            <w:tcW w:w="558" w:type="dxa"/>
            <w:shd w:val="clear" w:color="auto" w:fill="FFFFFF" w:themeFill="background1"/>
          </w:tcPr>
          <w:p w14:paraId="00133CC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12</w:t>
            </w:r>
          </w:p>
        </w:tc>
        <w:tc>
          <w:tcPr>
            <w:tcW w:w="3331" w:type="dxa"/>
          </w:tcPr>
          <w:tbl>
            <w:tblPr>
              <w:tblW w:w="0" w:type="auto"/>
              <w:tblBorders>
                <w:top w:val="nil"/>
                <w:left w:val="nil"/>
                <w:bottom w:val="nil"/>
                <w:right w:val="nil"/>
              </w:tblBorders>
              <w:tblLook w:val="0000" w:firstRow="0" w:lastRow="0" w:firstColumn="0" w:lastColumn="0" w:noHBand="0" w:noVBand="0"/>
            </w:tblPr>
            <w:tblGrid>
              <w:gridCol w:w="3097"/>
            </w:tblGrid>
            <w:tr w:rsidR="004B1B0A" w:rsidRPr="005F4450" w14:paraId="3D22DAAA" w14:textId="77777777" w:rsidTr="009A1D22">
              <w:trPr>
                <w:trHeight w:val="713"/>
              </w:trPr>
              <w:tc>
                <w:tcPr>
                  <w:tcW w:w="0" w:type="auto"/>
                </w:tcPr>
                <w:p w14:paraId="7D0ED589" w14:textId="77777777" w:rsidR="004B1B0A" w:rsidRPr="005F4450" w:rsidRDefault="004B1B0A"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Distance and online assessment procedures in my institution are very effective. </w:t>
                  </w:r>
                </w:p>
              </w:tc>
            </w:tr>
          </w:tbl>
          <w:p w14:paraId="7D2B709D" w14:textId="77777777" w:rsidR="004B1B0A" w:rsidRPr="005F4450" w:rsidRDefault="004B1B0A" w:rsidP="005F4450">
            <w:pPr>
              <w:jc w:val="both"/>
              <w:rPr>
                <w:rFonts w:ascii="Times New Roman" w:hAnsi="Times New Roman" w:cs="Times New Roman"/>
              </w:rPr>
            </w:pPr>
          </w:p>
        </w:tc>
        <w:tc>
          <w:tcPr>
            <w:tcW w:w="846" w:type="dxa"/>
          </w:tcPr>
          <w:p w14:paraId="068C3478"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4BC595C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760F668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w:t>
            </w:r>
          </w:p>
          <w:p w14:paraId="47DE3412"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(10.0)</w:t>
            </w:r>
          </w:p>
        </w:tc>
        <w:tc>
          <w:tcPr>
            <w:tcW w:w="740" w:type="dxa"/>
          </w:tcPr>
          <w:p w14:paraId="32807254"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w:t>
            </w:r>
          </w:p>
          <w:p w14:paraId="04AEC78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(13.3)</w:t>
            </w:r>
          </w:p>
        </w:tc>
        <w:tc>
          <w:tcPr>
            <w:tcW w:w="740" w:type="dxa"/>
          </w:tcPr>
          <w:p w14:paraId="402A2731"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14</w:t>
            </w:r>
          </w:p>
          <w:p w14:paraId="2C2E5AC5"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(46.7)</w:t>
            </w:r>
          </w:p>
        </w:tc>
        <w:tc>
          <w:tcPr>
            <w:tcW w:w="846" w:type="dxa"/>
          </w:tcPr>
          <w:p w14:paraId="095CF47D"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6</w:t>
            </w:r>
          </w:p>
          <w:p w14:paraId="4E1C065F"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(20.0)</w:t>
            </w:r>
          </w:p>
        </w:tc>
        <w:tc>
          <w:tcPr>
            <w:tcW w:w="845" w:type="dxa"/>
            <w:shd w:val="clear" w:color="auto" w:fill="F7CAAC" w:themeFill="accent2" w:themeFillTint="66"/>
          </w:tcPr>
          <w:p w14:paraId="242D55B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3.57</w:t>
            </w:r>
          </w:p>
        </w:tc>
        <w:tc>
          <w:tcPr>
            <w:tcW w:w="705" w:type="dxa"/>
          </w:tcPr>
          <w:p w14:paraId="7A3EE45C" w14:textId="77777777" w:rsidR="004B1B0A" w:rsidRPr="005F4450" w:rsidRDefault="004B1B0A" w:rsidP="005F4450">
            <w:pPr>
              <w:jc w:val="both"/>
              <w:rPr>
                <w:rFonts w:ascii="Times New Roman" w:hAnsi="Times New Roman" w:cs="Times New Roman"/>
              </w:rPr>
            </w:pPr>
            <w:r w:rsidRPr="005F4450">
              <w:rPr>
                <w:rFonts w:ascii="Times New Roman" w:hAnsi="Times New Roman" w:cs="Times New Roman"/>
              </w:rPr>
              <w:t>1.22</w:t>
            </w:r>
          </w:p>
        </w:tc>
      </w:tr>
    </w:tbl>
    <w:p w14:paraId="71328492" w14:textId="6C731C77" w:rsidR="00C96020" w:rsidRPr="005F4450" w:rsidRDefault="00C96020" w:rsidP="005F4450">
      <w:pPr>
        <w:spacing w:line="240" w:lineRule="auto"/>
        <w:jc w:val="both"/>
        <w:rPr>
          <w:rFonts w:ascii="Times New Roman" w:hAnsi="Times New Roman" w:cs="Times New Roman"/>
        </w:rPr>
      </w:pPr>
      <w:r w:rsidRPr="005F4450">
        <w:rPr>
          <w:rFonts w:ascii="Times New Roman" w:hAnsi="Times New Roman" w:cs="Times New Roman"/>
          <w:b/>
        </w:rPr>
        <w:t xml:space="preserve">Note: </w:t>
      </w:r>
      <w:r w:rsidRPr="005F4450">
        <w:rPr>
          <w:rFonts w:ascii="Times New Roman" w:hAnsi="Times New Roman" w:cs="Times New Roman"/>
        </w:rPr>
        <w:t xml:space="preserve">Colour </w:t>
      </w:r>
      <w:r w:rsidR="008B4B52" w:rsidRPr="005F4450">
        <w:rPr>
          <w:rFonts w:ascii="Times New Roman" w:hAnsi="Times New Roman" w:cs="Times New Roman"/>
        </w:rPr>
        <w:t xml:space="preserve">highlight </w:t>
      </w:r>
      <w:r w:rsidRPr="005F4450">
        <w:rPr>
          <w:rFonts w:ascii="Times New Roman" w:hAnsi="Times New Roman" w:cs="Times New Roman"/>
        </w:rPr>
        <w:t>indicate</w:t>
      </w:r>
      <w:r w:rsidR="008B4B52" w:rsidRPr="005F4450">
        <w:rPr>
          <w:rFonts w:ascii="Times New Roman" w:hAnsi="Times New Roman" w:cs="Times New Roman"/>
        </w:rPr>
        <w:t>s</w:t>
      </w:r>
      <w:r w:rsidRPr="005F4450">
        <w:rPr>
          <w:rFonts w:ascii="Times New Roman" w:hAnsi="Times New Roman" w:cs="Times New Roman"/>
        </w:rPr>
        <w:t xml:space="preserve"> significant response</w:t>
      </w:r>
      <w:r w:rsidR="008B4B52" w:rsidRPr="005F4450">
        <w:rPr>
          <w:rFonts w:ascii="Times New Roman" w:hAnsi="Times New Roman" w:cs="Times New Roman"/>
        </w:rPr>
        <w:t>s</w:t>
      </w:r>
      <w:r w:rsidRPr="005F4450">
        <w:rPr>
          <w:rFonts w:ascii="Times New Roman" w:hAnsi="Times New Roman" w:cs="Times New Roman"/>
          <w:b/>
        </w:rPr>
        <w:t xml:space="preserve"> </w:t>
      </w:r>
    </w:p>
    <w:p w14:paraId="3D2BD27F" w14:textId="7C0987F9" w:rsidR="00A75141" w:rsidRPr="00022067" w:rsidRDefault="00A75141" w:rsidP="005F4450">
      <w:pPr>
        <w:spacing w:line="240" w:lineRule="auto"/>
        <w:jc w:val="both"/>
        <w:rPr>
          <w:rFonts w:ascii="Times New Roman" w:hAnsi="Times New Roman" w:cs="Times New Roman"/>
          <w:sz w:val="24"/>
          <w:szCs w:val="24"/>
        </w:rPr>
      </w:pPr>
      <w:r w:rsidRPr="00022067">
        <w:rPr>
          <w:rFonts w:ascii="Times New Roman" w:hAnsi="Times New Roman" w:cs="Times New Roman"/>
          <w:sz w:val="24"/>
          <w:szCs w:val="24"/>
        </w:rPr>
        <w:t>T</w:t>
      </w:r>
      <w:r w:rsidR="00185C6B" w:rsidRPr="00022067">
        <w:rPr>
          <w:rFonts w:ascii="Times New Roman" w:hAnsi="Times New Roman" w:cs="Times New Roman"/>
          <w:sz w:val="24"/>
          <w:szCs w:val="24"/>
        </w:rPr>
        <w:t xml:space="preserve">able 2 centres on assessment practices as perceived among NOUN students. </w:t>
      </w:r>
      <w:r w:rsidR="00EC5E1E" w:rsidRPr="00022067">
        <w:rPr>
          <w:rFonts w:ascii="Times New Roman" w:hAnsi="Times New Roman" w:cs="Times New Roman"/>
          <w:sz w:val="24"/>
          <w:szCs w:val="24"/>
        </w:rPr>
        <w:t>The mean score</w:t>
      </w:r>
      <w:r w:rsidR="009E776A" w:rsidRPr="00022067">
        <w:rPr>
          <w:rFonts w:ascii="Times New Roman" w:hAnsi="Times New Roman" w:cs="Times New Roman"/>
          <w:sz w:val="24"/>
          <w:szCs w:val="24"/>
        </w:rPr>
        <w:t>s</w:t>
      </w:r>
      <w:r w:rsidR="00EC5E1E" w:rsidRPr="00022067">
        <w:rPr>
          <w:rFonts w:ascii="Times New Roman" w:hAnsi="Times New Roman" w:cs="Times New Roman"/>
          <w:sz w:val="24"/>
          <w:szCs w:val="24"/>
        </w:rPr>
        <w:t xml:space="preserve"> for the item</w:t>
      </w:r>
      <w:r w:rsidR="009E776A" w:rsidRPr="00022067">
        <w:rPr>
          <w:rFonts w:ascii="Times New Roman" w:hAnsi="Times New Roman" w:cs="Times New Roman"/>
          <w:sz w:val="24"/>
          <w:szCs w:val="24"/>
        </w:rPr>
        <w:t>s are as follows</w:t>
      </w:r>
      <w:r w:rsidR="00EC5E1E" w:rsidRPr="00022067">
        <w:rPr>
          <w:rFonts w:ascii="Times New Roman" w:hAnsi="Times New Roman" w:cs="Times New Roman"/>
          <w:sz w:val="24"/>
          <w:szCs w:val="24"/>
        </w:rPr>
        <w:t xml:space="preserve">: </w:t>
      </w:r>
      <w:r w:rsidR="00EC5E1E" w:rsidRPr="00022067">
        <w:rPr>
          <w:rFonts w:ascii="Times New Roman" w:hAnsi="Times New Roman" w:cs="Times New Roman"/>
          <w:i/>
          <w:color w:val="000000"/>
          <w:sz w:val="24"/>
          <w:szCs w:val="24"/>
        </w:rPr>
        <w:t>Assessment procedures are well specified and included in the design of mathematics course materials in my institution</w:t>
      </w:r>
      <w:r w:rsidR="00EC5E1E" w:rsidRPr="00022067">
        <w:rPr>
          <w:rFonts w:ascii="Times New Roman" w:hAnsi="Times New Roman" w:cs="Times New Roman"/>
          <w:color w:val="000000"/>
          <w:sz w:val="24"/>
          <w:szCs w:val="24"/>
        </w:rPr>
        <w:t xml:space="preserve"> is relatively high (</w:t>
      </w:r>
      <w:r w:rsidR="000B3CA0" w:rsidRPr="00022067">
        <w:rPr>
          <w:rFonts w:ascii="Times New Roman" w:hAnsi="Times New Roman" w:cs="Times New Roman"/>
          <w:color w:val="000000"/>
          <w:sz w:val="24"/>
          <w:szCs w:val="24"/>
        </w:rPr>
        <w:t>m=</w:t>
      </w:r>
      <w:r w:rsidR="00EC5E1E" w:rsidRPr="00022067">
        <w:rPr>
          <w:rFonts w:ascii="Times New Roman" w:hAnsi="Times New Roman" w:cs="Times New Roman"/>
          <w:color w:val="000000"/>
          <w:sz w:val="24"/>
          <w:szCs w:val="24"/>
        </w:rPr>
        <w:t>3.80). This result show</w:t>
      </w:r>
      <w:r w:rsidR="009E776A" w:rsidRPr="00022067">
        <w:rPr>
          <w:rFonts w:ascii="Times New Roman" w:hAnsi="Times New Roman" w:cs="Times New Roman"/>
          <w:color w:val="000000"/>
          <w:sz w:val="24"/>
          <w:szCs w:val="24"/>
        </w:rPr>
        <w:t>s</w:t>
      </w:r>
      <w:r w:rsidR="00EC5E1E" w:rsidRPr="00022067">
        <w:rPr>
          <w:rFonts w:ascii="Times New Roman" w:hAnsi="Times New Roman" w:cs="Times New Roman"/>
          <w:color w:val="000000"/>
          <w:sz w:val="24"/>
          <w:szCs w:val="24"/>
        </w:rPr>
        <w:t xml:space="preserve"> that the students of NOUN agree</w:t>
      </w:r>
      <w:r w:rsidR="007B18EA" w:rsidRPr="00022067">
        <w:rPr>
          <w:rFonts w:ascii="Times New Roman" w:hAnsi="Times New Roman" w:cs="Times New Roman"/>
          <w:color w:val="000000"/>
          <w:sz w:val="24"/>
          <w:szCs w:val="24"/>
        </w:rPr>
        <w:t xml:space="preserve">d on their institution’s assessment procedures. Similarly, the high mean scores for items: </w:t>
      </w:r>
      <w:r w:rsidR="007B18EA" w:rsidRPr="00022067">
        <w:rPr>
          <w:rFonts w:ascii="Times New Roman" w:hAnsi="Times New Roman" w:cs="Times New Roman"/>
          <w:i/>
          <w:color w:val="000000"/>
          <w:sz w:val="24"/>
          <w:szCs w:val="24"/>
        </w:rPr>
        <w:t>It is better to use online and traditional procedures to assess distance and online mathematics students</w:t>
      </w:r>
      <w:r w:rsidR="000B3CA0" w:rsidRPr="00022067">
        <w:rPr>
          <w:rFonts w:ascii="Times New Roman" w:hAnsi="Times New Roman" w:cs="Times New Roman"/>
          <w:i/>
          <w:color w:val="000000"/>
          <w:sz w:val="24"/>
          <w:szCs w:val="24"/>
        </w:rPr>
        <w:t xml:space="preserve"> (m=4.07)</w:t>
      </w:r>
      <w:r w:rsidR="007B18EA" w:rsidRPr="00022067">
        <w:rPr>
          <w:rFonts w:ascii="Times New Roman" w:hAnsi="Times New Roman" w:cs="Times New Roman"/>
          <w:i/>
          <w:color w:val="000000"/>
          <w:sz w:val="24"/>
          <w:szCs w:val="24"/>
        </w:rPr>
        <w:t>; Access to assessment procedures in my institution’s distance and online platform is very easy</w:t>
      </w:r>
      <w:r w:rsidR="000B3CA0" w:rsidRPr="00022067">
        <w:rPr>
          <w:rFonts w:ascii="Times New Roman" w:hAnsi="Times New Roman" w:cs="Times New Roman"/>
          <w:i/>
          <w:color w:val="000000"/>
          <w:sz w:val="24"/>
          <w:szCs w:val="24"/>
        </w:rPr>
        <w:t xml:space="preserve"> (m=3.57)</w:t>
      </w:r>
      <w:r w:rsidR="007B18EA" w:rsidRPr="00022067">
        <w:rPr>
          <w:rFonts w:ascii="Times New Roman" w:hAnsi="Times New Roman" w:cs="Times New Roman"/>
          <w:i/>
          <w:color w:val="000000"/>
          <w:sz w:val="24"/>
          <w:szCs w:val="24"/>
        </w:rPr>
        <w:t>; I enjoy doing mathematics assessment online</w:t>
      </w:r>
      <w:r w:rsidR="000B3CA0" w:rsidRPr="00022067">
        <w:rPr>
          <w:rFonts w:ascii="Times New Roman" w:hAnsi="Times New Roman" w:cs="Times New Roman"/>
          <w:i/>
          <w:color w:val="000000"/>
          <w:sz w:val="24"/>
          <w:szCs w:val="24"/>
        </w:rPr>
        <w:t xml:space="preserve"> (m=3.60)</w:t>
      </w:r>
      <w:r w:rsidR="007B18EA" w:rsidRPr="00022067">
        <w:rPr>
          <w:rFonts w:ascii="Times New Roman" w:hAnsi="Times New Roman" w:cs="Times New Roman"/>
          <w:i/>
          <w:color w:val="000000"/>
          <w:sz w:val="24"/>
          <w:szCs w:val="24"/>
        </w:rPr>
        <w:t>; Assessment feedback is promptly obtained online</w:t>
      </w:r>
      <w:r w:rsidR="000B3CA0" w:rsidRPr="00022067">
        <w:rPr>
          <w:rFonts w:ascii="Times New Roman" w:hAnsi="Times New Roman" w:cs="Times New Roman"/>
          <w:i/>
          <w:color w:val="000000"/>
          <w:sz w:val="24"/>
          <w:szCs w:val="24"/>
        </w:rPr>
        <w:t xml:space="preserve"> (m=3.63)</w:t>
      </w:r>
      <w:r w:rsidR="007B18EA" w:rsidRPr="00022067">
        <w:rPr>
          <w:rFonts w:ascii="Times New Roman" w:hAnsi="Times New Roman" w:cs="Times New Roman"/>
          <w:i/>
          <w:color w:val="000000"/>
          <w:sz w:val="24"/>
          <w:szCs w:val="24"/>
        </w:rPr>
        <w:t xml:space="preserve"> and Distance and online assessment procedures in my institution are very effective</w:t>
      </w:r>
      <w:r w:rsidR="000B3CA0" w:rsidRPr="00022067">
        <w:rPr>
          <w:rFonts w:ascii="Times New Roman" w:hAnsi="Times New Roman" w:cs="Times New Roman"/>
          <w:i/>
          <w:color w:val="000000"/>
          <w:sz w:val="24"/>
          <w:szCs w:val="24"/>
        </w:rPr>
        <w:t xml:space="preserve"> (m=3.57)</w:t>
      </w:r>
      <w:r w:rsidR="007B18EA" w:rsidRPr="00022067">
        <w:rPr>
          <w:rFonts w:ascii="Times New Roman" w:hAnsi="Times New Roman" w:cs="Times New Roman"/>
          <w:i/>
          <w:color w:val="000000"/>
          <w:sz w:val="24"/>
          <w:szCs w:val="24"/>
        </w:rPr>
        <w:t xml:space="preserve"> </w:t>
      </w:r>
      <w:r w:rsidR="009E776A" w:rsidRPr="00022067">
        <w:rPr>
          <w:rFonts w:ascii="Times New Roman" w:hAnsi="Times New Roman" w:cs="Times New Roman"/>
          <w:i/>
          <w:color w:val="000000"/>
          <w:sz w:val="24"/>
          <w:szCs w:val="24"/>
        </w:rPr>
        <w:t xml:space="preserve">- </w:t>
      </w:r>
      <w:r w:rsidR="007B18EA" w:rsidRPr="00022067">
        <w:rPr>
          <w:rFonts w:ascii="Times New Roman" w:hAnsi="Times New Roman" w:cs="Times New Roman"/>
          <w:color w:val="000000"/>
          <w:sz w:val="24"/>
          <w:szCs w:val="24"/>
        </w:rPr>
        <w:t xml:space="preserve">show that distance and online mathematics </w:t>
      </w:r>
      <w:r w:rsidR="000B3CA0" w:rsidRPr="00022067">
        <w:rPr>
          <w:rFonts w:ascii="Times New Roman" w:hAnsi="Times New Roman" w:cs="Times New Roman"/>
          <w:color w:val="000000"/>
          <w:sz w:val="24"/>
          <w:szCs w:val="24"/>
        </w:rPr>
        <w:t>learners in NOUN agreed</w:t>
      </w:r>
      <w:r w:rsidR="007B18EA" w:rsidRPr="00022067">
        <w:rPr>
          <w:rFonts w:ascii="Times New Roman" w:hAnsi="Times New Roman" w:cs="Times New Roman"/>
          <w:color w:val="000000"/>
          <w:sz w:val="24"/>
          <w:szCs w:val="24"/>
        </w:rPr>
        <w:t xml:space="preserve"> with the assessment p</w:t>
      </w:r>
      <w:r w:rsidR="000B3CA0" w:rsidRPr="00022067">
        <w:rPr>
          <w:rFonts w:ascii="Times New Roman" w:hAnsi="Times New Roman" w:cs="Times New Roman"/>
          <w:color w:val="000000"/>
          <w:sz w:val="24"/>
          <w:szCs w:val="24"/>
        </w:rPr>
        <w:t>ractices in their university</w:t>
      </w:r>
      <w:r w:rsidR="007B18EA" w:rsidRPr="00022067">
        <w:rPr>
          <w:rFonts w:ascii="Times New Roman" w:hAnsi="Times New Roman" w:cs="Times New Roman"/>
          <w:color w:val="000000"/>
          <w:sz w:val="24"/>
          <w:szCs w:val="24"/>
        </w:rPr>
        <w:t>.</w:t>
      </w:r>
      <w:r w:rsidR="000B3CA0" w:rsidRPr="00022067">
        <w:rPr>
          <w:rFonts w:ascii="Times New Roman" w:hAnsi="Times New Roman" w:cs="Times New Roman"/>
          <w:color w:val="000000"/>
          <w:sz w:val="24"/>
          <w:szCs w:val="24"/>
        </w:rPr>
        <w:t xml:space="preserve"> Nevertheless, the students disagreed with the following assertions: </w:t>
      </w:r>
      <w:r w:rsidR="007B18EA" w:rsidRPr="00022067">
        <w:rPr>
          <w:rFonts w:ascii="Times New Roman" w:hAnsi="Times New Roman" w:cs="Times New Roman"/>
          <w:color w:val="000000"/>
          <w:sz w:val="24"/>
          <w:szCs w:val="24"/>
        </w:rPr>
        <w:t xml:space="preserve"> </w:t>
      </w:r>
      <w:r w:rsidR="000B3CA0" w:rsidRPr="00022067">
        <w:rPr>
          <w:rFonts w:ascii="Times New Roman" w:hAnsi="Times New Roman" w:cs="Times New Roman"/>
          <w:i/>
          <w:color w:val="000000"/>
          <w:sz w:val="24"/>
          <w:szCs w:val="24"/>
        </w:rPr>
        <w:t>There are no adequate resources to support student assessment procedures</w:t>
      </w:r>
      <w:r w:rsidR="0022707B" w:rsidRPr="00022067">
        <w:rPr>
          <w:rFonts w:ascii="Times New Roman" w:hAnsi="Times New Roman" w:cs="Times New Roman"/>
          <w:i/>
          <w:color w:val="000000"/>
          <w:sz w:val="24"/>
          <w:szCs w:val="24"/>
        </w:rPr>
        <w:t xml:space="preserve"> (m=</w:t>
      </w:r>
      <w:r w:rsidR="0022707B" w:rsidRPr="00022067">
        <w:rPr>
          <w:rFonts w:ascii="Times New Roman" w:hAnsi="Times New Roman" w:cs="Times New Roman"/>
          <w:sz w:val="24"/>
          <w:szCs w:val="24"/>
        </w:rPr>
        <w:t>2.97)</w:t>
      </w:r>
      <w:r w:rsidR="000B3CA0" w:rsidRPr="00022067">
        <w:rPr>
          <w:rFonts w:ascii="Times New Roman" w:hAnsi="Times New Roman" w:cs="Times New Roman"/>
          <w:i/>
          <w:color w:val="000000"/>
          <w:sz w:val="24"/>
          <w:szCs w:val="24"/>
        </w:rPr>
        <w:t>; The guiding principle on mathematics assessment is not well understood by the students</w:t>
      </w:r>
      <w:r w:rsidR="0022707B" w:rsidRPr="00022067">
        <w:rPr>
          <w:rFonts w:ascii="Times New Roman" w:hAnsi="Times New Roman" w:cs="Times New Roman"/>
          <w:i/>
          <w:color w:val="000000"/>
          <w:sz w:val="24"/>
          <w:szCs w:val="24"/>
        </w:rPr>
        <w:t xml:space="preserve"> (mean=</w:t>
      </w:r>
      <w:r w:rsidR="0022707B" w:rsidRPr="00022067">
        <w:rPr>
          <w:rFonts w:ascii="Times New Roman" w:hAnsi="Times New Roman" w:cs="Times New Roman"/>
          <w:sz w:val="24"/>
          <w:szCs w:val="24"/>
        </w:rPr>
        <w:t>2.80)</w:t>
      </w:r>
      <w:r w:rsidR="000B3CA0" w:rsidRPr="00022067">
        <w:rPr>
          <w:rFonts w:ascii="Times New Roman" w:hAnsi="Times New Roman" w:cs="Times New Roman"/>
          <w:i/>
          <w:color w:val="000000"/>
          <w:sz w:val="24"/>
          <w:szCs w:val="24"/>
        </w:rPr>
        <w:t xml:space="preserve">; </w:t>
      </w:r>
      <w:r w:rsidR="008D5E48" w:rsidRPr="00022067">
        <w:rPr>
          <w:rFonts w:ascii="Times New Roman" w:hAnsi="Times New Roman" w:cs="Times New Roman"/>
          <w:i/>
          <w:color w:val="000000"/>
          <w:sz w:val="24"/>
          <w:szCs w:val="24"/>
        </w:rPr>
        <w:t>The students’ assessment gu</w:t>
      </w:r>
      <w:r w:rsidR="0061754B">
        <w:rPr>
          <w:rFonts w:ascii="Times New Roman" w:hAnsi="Times New Roman" w:cs="Times New Roman"/>
          <w:i/>
          <w:color w:val="000000"/>
          <w:sz w:val="24"/>
          <w:szCs w:val="24"/>
        </w:rPr>
        <w:t>idelines involve too much paper</w:t>
      </w:r>
      <w:r w:rsidR="008D5E48" w:rsidRPr="00022067">
        <w:rPr>
          <w:rFonts w:ascii="Times New Roman" w:hAnsi="Times New Roman" w:cs="Times New Roman"/>
          <w:i/>
          <w:color w:val="000000"/>
          <w:sz w:val="24"/>
          <w:szCs w:val="24"/>
        </w:rPr>
        <w:t xml:space="preserve">work (i.e. </w:t>
      </w:r>
      <w:r w:rsidR="0061754B">
        <w:rPr>
          <w:rFonts w:ascii="Times New Roman" w:hAnsi="Times New Roman" w:cs="Times New Roman"/>
          <w:i/>
          <w:color w:val="000000"/>
          <w:sz w:val="24"/>
          <w:szCs w:val="24"/>
        </w:rPr>
        <w:t xml:space="preserve">the </w:t>
      </w:r>
      <w:r w:rsidR="008D5E48" w:rsidRPr="00022067">
        <w:rPr>
          <w:rFonts w:ascii="Times New Roman" w:hAnsi="Times New Roman" w:cs="Times New Roman"/>
          <w:i/>
          <w:color w:val="000000"/>
          <w:sz w:val="24"/>
          <w:szCs w:val="24"/>
        </w:rPr>
        <w:t>traditional method of assessment) compared to distance and online activities</w:t>
      </w:r>
      <w:r w:rsidR="0022707B" w:rsidRPr="00022067">
        <w:rPr>
          <w:rFonts w:ascii="Times New Roman" w:hAnsi="Times New Roman" w:cs="Times New Roman"/>
          <w:i/>
          <w:color w:val="000000"/>
          <w:sz w:val="24"/>
          <w:szCs w:val="24"/>
        </w:rPr>
        <w:t xml:space="preserve"> (mean=</w:t>
      </w:r>
      <w:r w:rsidR="0022707B" w:rsidRPr="00022067">
        <w:rPr>
          <w:rFonts w:ascii="Times New Roman" w:hAnsi="Times New Roman" w:cs="Times New Roman"/>
          <w:sz w:val="24"/>
          <w:szCs w:val="24"/>
        </w:rPr>
        <w:t>2.77)</w:t>
      </w:r>
      <w:r w:rsidR="008D5E48" w:rsidRPr="00022067">
        <w:rPr>
          <w:rFonts w:ascii="Times New Roman" w:hAnsi="Times New Roman" w:cs="Times New Roman"/>
          <w:i/>
          <w:color w:val="000000"/>
          <w:sz w:val="24"/>
          <w:szCs w:val="24"/>
        </w:rPr>
        <w:t>; Online assessment of mathematics students is the only form of assessment procedure used in my institution</w:t>
      </w:r>
      <w:r w:rsidR="0022707B" w:rsidRPr="00022067">
        <w:rPr>
          <w:rFonts w:ascii="Times New Roman" w:hAnsi="Times New Roman" w:cs="Times New Roman"/>
          <w:i/>
          <w:color w:val="000000"/>
          <w:sz w:val="24"/>
          <w:szCs w:val="24"/>
        </w:rPr>
        <w:t xml:space="preserve"> (mean=</w:t>
      </w:r>
      <w:r w:rsidR="0022707B" w:rsidRPr="00022067">
        <w:rPr>
          <w:rFonts w:ascii="Times New Roman" w:hAnsi="Times New Roman" w:cs="Times New Roman"/>
          <w:sz w:val="24"/>
          <w:szCs w:val="24"/>
        </w:rPr>
        <w:t>2.80)</w:t>
      </w:r>
      <w:r w:rsidR="008D5E48" w:rsidRPr="00022067">
        <w:rPr>
          <w:rFonts w:ascii="Times New Roman" w:hAnsi="Times New Roman" w:cs="Times New Roman"/>
          <w:i/>
          <w:color w:val="000000"/>
          <w:sz w:val="24"/>
          <w:szCs w:val="24"/>
        </w:rPr>
        <w:t xml:space="preserve">; My institution uses online and traditional assessment procedures in assessing the mathematics distance learners </w:t>
      </w:r>
      <w:r w:rsidR="0022707B" w:rsidRPr="00022067">
        <w:rPr>
          <w:rFonts w:ascii="Times New Roman" w:hAnsi="Times New Roman" w:cs="Times New Roman"/>
          <w:i/>
          <w:color w:val="000000"/>
          <w:sz w:val="24"/>
          <w:szCs w:val="24"/>
        </w:rPr>
        <w:t>(mean=</w:t>
      </w:r>
      <w:r w:rsidR="0022707B" w:rsidRPr="00022067">
        <w:rPr>
          <w:rFonts w:ascii="Times New Roman" w:hAnsi="Times New Roman" w:cs="Times New Roman"/>
          <w:sz w:val="24"/>
          <w:szCs w:val="24"/>
        </w:rPr>
        <w:t>3.40)</w:t>
      </w:r>
      <w:r w:rsidR="0022707B" w:rsidRPr="00022067">
        <w:rPr>
          <w:rFonts w:ascii="Times New Roman" w:hAnsi="Times New Roman" w:cs="Times New Roman"/>
          <w:i/>
          <w:color w:val="000000"/>
          <w:sz w:val="24"/>
          <w:szCs w:val="24"/>
        </w:rPr>
        <w:t xml:space="preserve"> </w:t>
      </w:r>
      <w:r w:rsidR="008D5E48" w:rsidRPr="00022067">
        <w:rPr>
          <w:rFonts w:ascii="Times New Roman" w:hAnsi="Times New Roman" w:cs="Times New Roman"/>
          <w:i/>
          <w:color w:val="000000"/>
          <w:sz w:val="24"/>
          <w:szCs w:val="24"/>
        </w:rPr>
        <w:t>and I prefer traditional methods of assessment as opposed to online assessment</w:t>
      </w:r>
      <w:r w:rsidR="0022707B" w:rsidRPr="00022067">
        <w:rPr>
          <w:rFonts w:ascii="Times New Roman" w:hAnsi="Times New Roman" w:cs="Times New Roman"/>
          <w:i/>
          <w:color w:val="000000"/>
          <w:sz w:val="24"/>
          <w:szCs w:val="24"/>
        </w:rPr>
        <w:t xml:space="preserve"> </w:t>
      </w:r>
      <w:r w:rsidR="00F667A7" w:rsidRPr="00022067">
        <w:rPr>
          <w:rFonts w:ascii="Times New Roman" w:hAnsi="Times New Roman" w:cs="Times New Roman"/>
          <w:i/>
          <w:color w:val="000000"/>
          <w:sz w:val="24"/>
          <w:szCs w:val="24"/>
        </w:rPr>
        <w:t>(mean=</w:t>
      </w:r>
      <w:r w:rsidR="00F667A7" w:rsidRPr="00022067">
        <w:rPr>
          <w:rFonts w:ascii="Times New Roman" w:hAnsi="Times New Roman" w:cs="Times New Roman"/>
          <w:sz w:val="24"/>
          <w:szCs w:val="24"/>
        </w:rPr>
        <w:t xml:space="preserve">3.10). </w:t>
      </w:r>
      <w:r w:rsidR="0022707B" w:rsidRPr="00022067">
        <w:rPr>
          <w:rFonts w:ascii="Times New Roman" w:hAnsi="Times New Roman" w:cs="Times New Roman"/>
          <w:color w:val="000000"/>
          <w:sz w:val="24"/>
          <w:szCs w:val="24"/>
        </w:rPr>
        <w:t xml:space="preserve">The results indicate that the learners need more resources, </w:t>
      </w:r>
      <w:r w:rsidR="009E776A" w:rsidRPr="00022067">
        <w:rPr>
          <w:rFonts w:ascii="Times New Roman" w:hAnsi="Times New Roman" w:cs="Times New Roman"/>
          <w:color w:val="000000"/>
          <w:sz w:val="24"/>
          <w:szCs w:val="24"/>
        </w:rPr>
        <w:t xml:space="preserve">with </w:t>
      </w:r>
      <w:r w:rsidR="0022707B" w:rsidRPr="00022067">
        <w:rPr>
          <w:rFonts w:ascii="Times New Roman" w:hAnsi="Times New Roman" w:cs="Times New Roman"/>
          <w:color w:val="000000"/>
          <w:sz w:val="24"/>
          <w:szCs w:val="24"/>
        </w:rPr>
        <w:t xml:space="preserve">clear and specific assessment principles to improve their mathematics </w:t>
      </w:r>
      <w:r w:rsidR="009E776A" w:rsidRPr="00022067">
        <w:rPr>
          <w:rFonts w:ascii="Times New Roman" w:hAnsi="Times New Roman" w:cs="Times New Roman"/>
          <w:color w:val="000000"/>
          <w:sz w:val="24"/>
          <w:szCs w:val="24"/>
        </w:rPr>
        <w:t xml:space="preserve">learning </w:t>
      </w:r>
      <w:r w:rsidR="0022707B" w:rsidRPr="00022067">
        <w:rPr>
          <w:rFonts w:ascii="Times New Roman" w:hAnsi="Times New Roman" w:cs="Times New Roman"/>
          <w:color w:val="000000"/>
          <w:sz w:val="24"/>
          <w:szCs w:val="24"/>
        </w:rPr>
        <w:t>experiences</w:t>
      </w:r>
    </w:p>
    <w:p w14:paraId="6EBC783E" w14:textId="77777777" w:rsidR="004B1B0A" w:rsidRPr="005F4450" w:rsidRDefault="004B1B0A" w:rsidP="005F4450">
      <w:pPr>
        <w:spacing w:after="0" w:line="240" w:lineRule="auto"/>
        <w:jc w:val="both"/>
        <w:rPr>
          <w:rFonts w:ascii="Times New Roman" w:hAnsi="Times New Roman" w:cs="Times New Roman"/>
          <w:b/>
        </w:rPr>
      </w:pPr>
      <w:r w:rsidRPr="005F4450">
        <w:rPr>
          <w:rFonts w:ascii="Times New Roman" w:hAnsi="Times New Roman" w:cs="Times New Roman"/>
          <w:b/>
        </w:rPr>
        <w:t>Table 3: Assessment practices in DLI and NOUN compared</w:t>
      </w:r>
    </w:p>
    <w:tbl>
      <w:tblPr>
        <w:tblStyle w:val="TableGrid"/>
        <w:tblW w:w="9351" w:type="dxa"/>
        <w:tblLook w:val="04A0" w:firstRow="1" w:lastRow="0" w:firstColumn="1" w:lastColumn="0" w:noHBand="0" w:noVBand="1"/>
      </w:tblPr>
      <w:tblGrid>
        <w:gridCol w:w="562"/>
        <w:gridCol w:w="5644"/>
        <w:gridCol w:w="735"/>
        <w:gridCol w:w="851"/>
        <w:gridCol w:w="850"/>
        <w:gridCol w:w="709"/>
      </w:tblGrid>
      <w:tr w:rsidR="00141D31" w:rsidRPr="005F4450" w14:paraId="6485E1E4" w14:textId="77777777" w:rsidTr="00423127">
        <w:tc>
          <w:tcPr>
            <w:tcW w:w="562" w:type="dxa"/>
            <w:vMerge w:val="restart"/>
            <w:shd w:val="clear" w:color="auto" w:fill="FFFFFF" w:themeFill="background1"/>
          </w:tcPr>
          <w:p w14:paraId="1B4FE49D"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N</w:t>
            </w:r>
          </w:p>
        </w:tc>
        <w:tc>
          <w:tcPr>
            <w:tcW w:w="5644" w:type="dxa"/>
            <w:vMerge w:val="restart"/>
            <w:shd w:val="clear" w:color="auto" w:fill="FFFFFF" w:themeFill="background1"/>
          </w:tcPr>
          <w:p w14:paraId="6302225D"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Questionnaire item</w:t>
            </w:r>
          </w:p>
        </w:tc>
        <w:tc>
          <w:tcPr>
            <w:tcW w:w="1586" w:type="dxa"/>
            <w:gridSpan w:val="2"/>
            <w:shd w:val="clear" w:color="auto" w:fill="FFFFFF" w:themeFill="background1"/>
          </w:tcPr>
          <w:p w14:paraId="63ED46FD"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DLI</w:t>
            </w:r>
          </w:p>
        </w:tc>
        <w:tc>
          <w:tcPr>
            <w:tcW w:w="1559" w:type="dxa"/>
            <w:gridSpan w:val="2"/>
            <w:shd w:val="clear" w:color="auto" w:fill="FFFFFF" w:themeFill="background1"/>
          </w:tcPr>
          <w:p w14:paraId="20C945C2"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NOUN</w:t>
            </w:r>
          </w:p>
        </w:tc>
      </w:tr>
      <w:tr w:rsidR="00141D31" w:rsidRPr="005F4450" w14:paraId="49D19190" w14:textId="77777777" w:rsidTr="00423127">
        <w:tc>
          <w:tcPr>
            <w:tcW w:w="562" w:type="dxa"/>
            <w:vMerge/>
            <w:shd w:val="clear" w:color="auto" w:fill="E2EFD9" w:themeFill="accent6" w:themeFillTint="33"/>
          </w:tcPr>
          <w:p w14:paraId="7F37CD6D" w14:textId="77777777" w:rsidR="00141D31" w:rsidRPr="005F4450" w:rsidRDefault="00141D31" w:rsidP="005F4450">
            <w:pPr>
              <w:jc w:val="both"/>
              <w:rPr>
                <w:rFonts w:ascii="Times New Roman" w:hAnsi="Times New Roman" w:cs="Times New Roman"/>
              </w:rPr>
            </w:pPr>
          </w:p>
        </w:tc>
        <w:tc>
          <w:tcPr>
            <w:tcW w:w="5644" w:type="dxa"/>
            <w:vMerge/>
            <w:shd w:val="clear" w:color="auto" w:fill="E2EFD9" w:themeFill="accent6" w:themeFillTint="33"/>
          </w:tcPr>
          <w:p w14:paraId="1AD0DA7E" w14:textId="77777777" w:rsidR="00141D31" w:rsidRPr="005F4450" w:rsidRDefault="00141D31" w:rsidP="005F4450">
            <w:pPr>
              <w:jc w:val="both"/>
              <w:rPr>
                <w:rFonts w:ascii="Times New Roman" w:hAnsi="Times New Roman" w:cs="Times New Roman"/>
              </w:rPr>
            </w:pPr>
          </w:p>
        </w:tc>
        <w:tc>
          <w:tcPr>
            <w:tcW w:w="735" w:type="dxa"/>
            <w:shd w:val="clear" w:color="auto" w:fill="FFFFFF" w:themeFill="background1"/>
          </w:tcPr>
          <w:p w14:paraId="595ACC0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Mean</w:t>
            </w:r>
          </w:p>
        </w:tc>
        <w:tc>
          <w:tcPr>
            <w:tcW w:w="851" w:type="dxa"/>
            <w:shd w:val="clear" w:color="auto" w:fill="FFFFFF" w:themeFill="background1"/>
          </w:tcPr>
          <w:p w14:paraId="0B52ABA6"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SD</w:t>
            </w:r>
          </w:p>
        </w:tc>
        <w:tc>
          <w:tcPr>
            <w:tcW w:w="850" w:type="dxa"/>
            <w:shd w:val="clear" w:color="auto" w:fill="FFFFFF" w:themeFill="background1"/>
          </w:tcPr>
          <w:p w14:paraId="7D8FB71F"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Mean</w:t>
            </w:r>
          </w:p>
        </w:tc>
        <w:tc>
          <w:tcPr>
            <w:tcW w:w="709" w:type="dxa"/>
            <w:shd w:val="clear" w:color="auto" w:fill="FFFFFF" w:themeFill="background1"/>
          </w:tcPr>
          <w:p w14:paraId="0D712CD5"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SD</w:t>
            </w:r>
          </w:p>
        </w:tc>
      </w:tr>
      <w:tr w:rsidR="00141D31" w:rsidRPr="005F4450" w14:paraId="4BE1588C" w14:textId="77777777" w:rsidTr="00423127">
        <w:tc>
          <w:tcPr>
            <w:tcW w:w="562" w:type="dxa"/>
            <w:shd w:val="clear" w:color="auto" w:fill="FFFFFF" w:themeFill="background1"/>
          </w:tcPr>
          <w:p w14:paraId="07CA2545"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55CA80BC" w14:textId="77777777" w:rsidTr="009A1D22">
              <w:trPr>
                <w:trHeight w:val="967"/>
              </w:trPr>
              <w:tc>
                <w:tcPr>
                  <w:tcW w:w="0" w:type="auto"/>
                </w:tcPr>
                <w:p w14:paraId="71048761"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Assessment procedures are well specified and included in the design of mathematics course materials in my institution. </w:t>
                  </w:r>
                </w:p>
              </w:tc>
            </w:tr>
          </w:tbl>
          <w:p w14:paraId="54B986BC" w14:textId="77777777" w:rsidR="00141D31" w:rsidRPr="005F4450" w:rsidRDefault="00141D31" w:rsidP="005F4450">
            <w:pPr>
              <w:jc w:val="both"/>
              <w:rPr>
                <w:rFonts w:ascii="Times New Roman" w:hAnsi="Times New Roman" w:cs="Times New Roman"/>
              </w:rPr>
            </w:pPr>
          </w:p>
        </w:tc>
        <w:tc>
          <w:tcPr>
            <w:tcW w:w="735" w:type="dxa"/>
          </w:tcPr>
          <w:p w14:paraId="6C72BD5A"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3.47</w:t>
            </w:r>
          </w:p>
        </w:tc>
        <w:tc>
          <w:tcPr>
            <w:tcW w:w="851" w:type="dxa"/>
          </w:tcPr>
          <w:p w14:paraId="08D7047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.97</w:t>
            </w:r>
          </w:p>
        </w:tc>
        <w:tc>
          <w:tcPr>
            <w:tcW w:w="850" w:type="dxa"/>
            <w:shd w:val="clear" w:color="auto" w:fill="F7CAAC" w:themeFill="accent2" w:themeFillTint="66"/>
          </w:tcPr>
          <w:p w14:paraId="3BD3B3F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3.80</w:t>
            </w:r>
          </w:p>
        </w:tc>
        <w:tc>
          <w:tcPr>
            <w:tcW w:w="709" w:type="dxa"/>
          </w:tcPr>
          <w:p w14:paraId="43AC8118"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1.24</w:t>
            </w:r>
          </w:p>
        </w:tc>
      </w:tr>
      <w:tr w:rsidR="00141D31" w:rsidRPr="005F4450" w14:paraId="45648F08" w14:textId="77777777" w:rsidTr="00423127">
        <w:tc>
          <w:tcPr>
            <w:tcW w:w="562" w:type="dxa"/>
            <w:shd w:val="clear" w:color="auto" w:fill="FFFFFF" w:themeFill="background1"/>
          </w:tcPr>
          <w:p w14:paraId="1F0EE31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2A5E19BA" w14:textId="77777777" w:rsidTr="009A1D22">
              <w:trPr>
                <w:trHeight w:val="713"/>
              </w:trPr>
              <w:tc>
                <w:tcPr>
                  <w:tcW w:w="0" w:type="auto"/>
                </w:tcPr>
                <w:p w14:paraId="192B3A09"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There are no adequate resources to support student assessment procedures. </w:t>
                  </w:r>
                </w:p>
              </w:tc>
            </w:tr>
          </w:tbl>
          <w:p w14:paraId="770DBFB8" w14:textId="77777777" w:rsidR="00141D31" w:rsidRPr="005F4450" w:rsidRDefault="00141D31" w:rsidP="005F4450">
            <w:pPr>
              <w:jc w:val="both"/>
              <w:rPr>
                <w:rFonts w:ascii="Times New Roman" w:hAnsi="Times New Roman" w:cs="Times New Roman"/>
              </w:rPr>
            </w:pPr>
          </w:p>
        </w:tc>
        <w:tc>
          <w:tcPr>
            <w:tcW w:w="735" w:type="dxa"/>
          </w:tcPr>
          <w:p w14:paraId="6580FD2A"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2.93</w:t>
            </w:r>
          </w:p>
        </w:tc>
        <w:tc>
          <w:tcPr>
            <w:tcW w:w="851" w:type="dxa"/>
          </w:tcPr>
          <w:p w14:paraId="207D0FE6"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1.11</w:t>
            </w:r>
          </w:p>
        </w:tc>
        <w:tc>
          <w:tcPr>
            <w:tcW w:w="850" w:type="dxa"/>
          </w:tcPr>
          <w:p w14:paraId="78D7A3A6"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2.97</w:t>
            </w:r>
          </w:p>
        </w:tc>
        <w:tc>
          <w:tcPr>
            <w:tcW w:w="709" w:type="dxa"/>
          </w:tcPr>
          <w:p w14:paraId="03AE00E2"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1.38</w:t>
            </w:r>
          </w:p>
        </w:tc>
      </w:tr>
      <w:tr w:rsidR="00141D31" w:rsidRPr="005F4450" w14:paraId="78A0A796" w14:textId="77777777" w:rsidTr="00423127">
        <w:tc>
          <w:tcPr>
            <w:tcW w:w="562" w:type="dxa"/>
            <w:shd w:val="clear" w:color="auto" w:fill="FFFFFF" w:themeFill="background1"/>
          </w:tcPr>
          <w:p w14:paraId="3DCFF0D6"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3FB90C99" w14:textId="77777777" w:rsidTr="009A1D22">
              <w:trPr>
                <w:trHeight w:val="713"/>
              </w:trPr>
              <w:tc>
                <w:tcPr>
                  <w:tcW w:w="0" w:type="auto"/>
                </w:tcPr>
                <w:p w14:paraId="6D570DCB"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The guiding principle on mathematics assessment is not well understood by the students. </w:t>
                  </w:r>
                </w:p>
              </w:tc>
            </w:tr>
          </w:tbl>
          <w:p w14:paraId="39251A21" w14:textId="77777777" w:rsidR="00141D31" w:rsidRPr="005F4450" w:rsidRDefault="00141D31" w:rsidP="005F4450">
            <w:pPr>
              <w:jc w:val="both"/>
              <w:rPr>
                <w:rFonts w:ascii="Times New Roman" w:hAnsi="Times New Roman" w:cs="Times New Roman"/>
              </w:rPr>
            </w:pPr>
          </w:p>
        </w:tc>
        <w:tc>
          <w:tcPr>
            <w:tcW w:w="735" w:type="dxa"/>
          </w:tcPr>
          <w:p w14:paraId="5F6847F1"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2.87</w:t>
            </w:r>
          </w:p>
        </w:tc>
        <w:tc>
          <w:tcPr>
            <w:tcW w:w="851" w:type="dxa"/>
          </w:tcPr>
          <w:p w14:paraId="3E9CCE3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.86</w:t>
            </w:r>
          </w:p>
        </w:tc>
        <w:tc>
          <w:tcPr>
            <w:tcW w:w="850" w:type="dxa"/>
          </w:tcPr>
          <w:p w14:paraId="20A07392"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2.80</w:t>
            </w:r>
          </w:p>
        </w:tc>
        <w:tc>
          <w:tcPr>
            <w:tcW w:w="709" w:type="dxa"/>
          </w:tcPr>
          <w:p w14:paraId="467E5C1D"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1.32</w:t>
            </w:r>
          </w:p>
        </w:tc>
      </w:tr>
      <w:tr w:rsidR="00141D31" w:rsidRPr="005F4450" w14:paraId="6E5F94F2" w14:textId="77777777" w:rsidTr="00423127">
        <w:tc>
          <w:tcPr>
            <w:tcW w:w="562" w:type="dxa"/>
            <w:shd w:val="clear" w:color="auto" w:fill="FFFFFF" w:themeFill="background1"/>
          </w:tcPr>
          <w:p w14:paraId="464A2AA4"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4</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4BD8BC49" w14:textId="77777777" w:rsidTr="009A1D22">
              <w:trPr>
                <w:trHeight w:val="1220"/>
              </w:trPr>
              <w:tc>
                <w:tcPr>
                  <w:tcW w:w="0" w:type="auto"/>
                </w:tcPr>
                <w:p w14:paraId="2652A6E1" w14:textId="0BADFD46"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The students’ assessment guideli</w:t>
                  </w:r>
                  <w:r w:rsidR="0061754B">
                    <w:rPr>
                      <w:rFonts w:ascii="Times New Roman" w:hAnsi="Times New Roman" w:cs="Times New Roman"/>
                      <w:color w:val="000000"/>
                    </w:rPr>
                    <w:t>nes involve too much paper</w:t>
                  </w:r>
                  <w:r w:rsidRPr="005F4450">
                    <w:rPr>
                      <w:rFonts w:ascii="Times New Roman" w:hAnsi="Times New Roman" w:cs="Times New Roman"/>
                      <w:color w:val="000000"/>
                    </w:rPr>
                    <w:t xml:space="preserve">work (i.e. </w:t>
                  </w:r>
                  <w:r w:rsidR="0061754B">
                    <w:rPr>
                      <w:rFonts w:ascii="Times New Roman" w:hAnsi="Times New Roman" w:cs="Times New Roman"/>
                      <w:color w:val="000000"/>
                    </w:rPr>
                    <w:t xml:space="preserve">the </w:t>
                  </w:r>
                  <w:r w:rsidRPr="005F4450">
                    <w:rPr>
                      <w:rFonts w:ascii="Times New Roman" w:hAnsi="Times New Roman" w:cs="Times New Roman"/>
                      <w:color w:val="000000"/>
                    </w:rPr>
                    <w:t xml:space="preserve">traditional method of assessment) compared to distance and online activities. </w:t>
                  </w:r>
                </w:p>
              </w:tc>
            </w:tr>
          </w:tbl>
          <w:p w14:paraId="54BC1F59" w14:textId="77777777" w:rsidR="00141D31" w:rsidRPr="005F4450" w:rsidRDefault="00141D31" w:rsidP="005F4450">
            <w:pPr>
              <w:jc w:val="both"/>
              <w:rPr>
                <w:rFonts w:ascii="Times New Roman" w:hAnsi="Times New Roman" w:cs="Times New Roman"/>
              </w:rPr>
            </w:pPr>
          </w:p>
        </w:tc>
        <w:tc>
          <w:tcPr>
            <w:tcW w:w="735" w:type="dxa"/>
          </w:tcPr>
          <w:p w14:paraId="500B8993"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3.03</w:t>
            </w:r>
          </w:p>
        </w:tc>
        <w:tc>
          <w:tcPr>
            <w:tcW w:w="851" w:type="dxa"/>
          </w:tcPr>
          <w:p w14:paraId="65A9A9F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1.13</w:t>
            </w:r>
          </w:p>
        </w:tc>
        <w:tc>
          <w:tcPr>
            <w:tcW w:w="850" w:type="dxa"/>
          </w:tcPr>
          <w:p w14:paraId="38EB23B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2.77</w:t>
            </w:r>
          </w:p>
        </w:tc>
        <w:tc>
          <w:tcPr>
            <w:tcW w:w="709" w:type="dxa"/>
          </w:tcPr>
          <w:p w14:paraId="2FC68817"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1.34</w:t>
            </w:r>
          </w:p>
        </w:tc>
      </w:tr>
      <w:tr w:rsidR="00141D31" w:rsidRPr="005F4450" w14:paraId="4D849BC4" w14:textId="77777777" w:rsidTr="00423127">
        <w:tc>
          <w:tcPr>
            <w:tcW w:w="562" w:type="dxa"/>
            <w:shd w:val="clear" w:color="auto" w:fill="FFFFFF" w:themeFill="background1"/>
          </w:tcPr>
          <w:p w14:paraId="63E209C3"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5</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40BD0BE5" w14:textId="77777777" w:rsidTr="009A1D22">
              <w:trPr>
                <w:trHeight w:val="965"/>
              </w:trPr>
              <w:tc>
                <w:tcPr>
                  <w:tcW w:w="0" w:type="auto"/>
                </w:tcPr>
                <w:p w14:paraId="719D75CC"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Online assessment of mathematics students is the only form of assessment procedure used in my institution. </w:t>
                  </w:r>
                </w:p>
              </w:tc>
            </w:tr>
          </w:tbl>
          <w:p w14:paraId="2F7E228A" w14:textId="77777777" w:rsidR="00141D31" w:rsidRPr="005F4450" w:rsidRDefault="00141D31" w:rsidP="005F4450">
            <w:pPr>
              <w:jc w:val="both"/>
              <w:rPr>
                <w:rFonts w:ascii="Times New Roman" w:hAnsi="Times New Roman" w:cs="Times New Roman"/>
              </w:rPr>
            </w:pPr>
          </w:p>
        </w:tc>
        <w:tc>
          <w:tcPr>
            <w:tcW w:w="735" w:type="dxa"/>
          </w:tcPr>
          <w:p w14:paraId="14FFD383"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2.43</w:t>
            </w:r>
          </w:p>
        </w:tc>
        <w:tc>
          <w:tcPr>
            <w:tcW w:w="851" w:type="dxa"/>
          </w:tcPr>
          <w:p w14:paraId="35621817"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.94</w:t>
            </w:r>
          </w:p>
        </w:tc>
        <w:tc>
          <w:tcPr>
            <w:tcW w:w="850" w:type="dxa"/>
          </w:tcPr>
          <w:p w14:paraId="0F42F97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2.80</w:t>
            </w:r>
          </w:p>
        </w:tc>
        <w:tc>
          <w:tcPr>
            <w:tcW w:w="709" w:type="dxa"/>
          </w:tcPr>
          <w:p w14:paraId="1769B655"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1.24</w:t>
            </w:r>
          </w:p>
        </w:tc>
      </w:tr>
      <w:tr w:rsidR="00141D31" w:rsidRPr="005F4450" w14:paraId="7439B813" w14:textId="77777777" w:rsidTr="00423127">
        <w:tc>
          <w:tcPr>
            <w:tcW w:w="562" w:type="dxa"/>
            <w:shd w:val="clear" w:color="auto" w:fill="FFFFFF" w:themeFill="background1"/>
          </w:tcPr>
          <w:p w14:paraId="73589394"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lastRenderedPageBreak/>
              <w:t>6</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50582FAC" w14:textId="77777777" w:rsidTr="009A1D22">
              <w:trPr>
                <w:trHeight w:val="965"/>
              </w:trPr>
              <w:tc>
                <w:tcPr>
                  <w:tcW w:w="0" w:type="auto"/>
                </w:tcPr>
                <w:p w14:paraId="28228BC1"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My institution uses online and traditional assessment procedures in assessing the mathematics distance learners. </w:t>
                  </w:r>
                </w:p>
              </w:tc>
            </w:tr>
          </w:tbl>
          <w:p w14:paraId="6229BB0A" w14:textId="77777777" w:rsidR="00141D31" w:rsidRPr="005F4450" w:rsidRDefault="00141D31" w:rsidP="005F4450">
            <w:pPr>
              <w:jc w:val="both"/>
              <w:rPr>
                <w:rFonts w:ascii="Times New Roman" w:hAnsi="Times New Roman" w:cs="Times New Roman"/>
              </w:rPr>
            </w:pPr>
          </w:p>
        </w:tc>
        <w:tc>
          <w:tcPr>
            <w:tcW w:w="735" w:type="dxa"/>
            <w:shd w:val="clear" w:color="auto" w:fill="F7CAAC" w:themeFill="accent2" w:themeFillTint="66"/>
          </w:tcPr>
          <w:p w14:paraId="75F95B80"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3.60</w:t>
            </w:r>
          </w:p>
        </w:tc>
        <w:tc>
          <w:tcPr>
            <w:tcW w:w="851" w:type="dxa"/>
          </w:tcPr>
          <w:p w14:paraId="7A383AC7"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1.04</w:t>
            </w:r>
          </w:p>
        </w:tc>
        <w:tc>
          <w:tcPr>
            <w:tcW w:w="850" w:type="dxa"/>
          </w:tcPr>
          <w:p w14:paraId="5A33D91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3.40</w:t>
            </w:r>
          </w:p>
        </w:tc>
        <w:tc>
          <w:tcPr>
            <w:tcW w:w="709" w:type="dxa"/>
          </w:tcPr>
          <w:p w14:paraId="121CC18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1.40</w:t>
            </w:r>
          </w:p>
        </w:tc>
      </w:tr>
      <w:tr w:rsidR="00141D31" w:rsidRPr="005F4450" w14:paraId="6DAB1468" w14:textId="77777777" w:rsidTr="00423127">
        <w:tc>
          <w:tcPr>
            <w:tcW w:w="562" w:type="dxa"/>
            <w:shd w:val="clear" w:color="auto" w:fill="FFFFFF" w:themeFill="background1"/>
          </w:tcPr>
          <w:p w14:paraId="6557B526"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7</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1271C00B" w14:textId="77777777" w:rsidTr="009A1D22">
              <w:trPr>
                <w:trHeight w:val="711"/>
              </w:trPr>
              <w:tc>
                <w:tcPr>
                  <w:tcW w:w="0" w:type="auto"/>
                </w:tcPr>
                <w:p w14:paraId="70CD6392"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 prefer traditional methods of assessment as opposed to online assessment. </w:t>
                  </w:r>
                </w:p>
              </w:tc>
            </w:tr>
          </w:tbl>
          <w:p w14:paraId="30E11DF8" w14:textId="77777777" w:rsidR="00141D31" w:rsidRPr="005F4450" w:rsidRDefault="00141D31" w:rsidP="005F4450">
            <w:pPr>
              <w:jc w:val="both"/>
              <w:rPr>
                <w:rFonts w:ascii="Times New Roman" w:hAnsi="Times New Roman" w:cs="Times New Roman"/>
              </w:rPr>
            </w:pPr>
          </w:p>
        </w:tc>
        <w:tc>
          <w:tcPr>
            <w:tcW w:w="735" w:type="dxa"/>
            <w:shd w:val="clear" w:color="auto" w:fill="F7CAAC" w:themeFill="accent2" w:themeFillTint="66"/>
          </w:tcPr>
          <w:p w14:paraId="474780DF"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3.90</w:t>
            </w:r>
          </w:p>
        </w:tc>
        <w:tc>
          <w:tcPr>
            <w:tcW w:w="851" w:type="dxa"/>
          </w:tcPr>
          <w:p w14:paraId="1D27B352"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.92</w:t>
            </w:r>
          </w:p>
        </w:tc>
        <w:tc>
          <w:tcPr>
            <w:tcW w:w="850" w:type="dxa"/>
          </w:tcPr>
          <w:p w14:paraId="17170F22"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3.10</w:t>
            </w:r>
          </w:p>
        </w:tc>
        <w:tc>
          <w:tcPr>
            <w:tcW w:w="709" w:type="dxa"/>
          </w:tcPr>
          <w:p w14:paraId="6AAC439F"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1.09</w:t>
            </w:r>
          </w:p>
        </w:tc>
      </w:tr>
      <w:tr w:rsidR="00141D31" w:rsidRPr="005F4450" w14:paraId="0EB2391C" w14:textId="77777777" w:rsidTr="00423127">
        <w:tc>
          <w:tcPr>
            <w:tcW w:w="562" w:type="dxa"/>
            <w:shd w:val="clear" w:color="auto" w:fill="FFFFFF" w:themeFill="background1"/>
          </w:tcPr>
          <w:p w14:paraId="573ADE54"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8</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50F39D43" w14:textId="77777777" w:rsidTr="009A1D22">
              <w:trPr>
                <w:trHeight w:val="965"/>
              </w:trPr>
              <w:tc>
                <w:tcPr>
                  <w:tcW w:w="0" w:type="auto"/>
                </w:tcPr>
                <w:p w14:paraId="087022CC"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It is better to use online and traditional procedures to assess distance and online mathematics students. </w:t>
                  </w:r>
                </w:p>
              </w:tc>
            </w:tr>
          </w:tbl>
          <w:p w14:paraId="2CE4F32D" w14:textId="77777777" w:rsidR="00141D31" w:rsidRPr="005F4450" w:rsidRDefault="00141D31" w:rsidP="005F4450">
            <w:pPr>
              <w:jc w:val="both"/>
              <w:rPr>
                <w:rFonts w:ascii="Times New Roman" w:hAnsi="Times New Roman" w:cs="Times New Roman"/>
              </w:rPr>
            </w:pPr>
          </w:p>
        </w:tc>
        <w:tc>
          <w:tcPr>
            <w:tcW w:w="735" w:type="dxa"/>
            <w:shd w:val="clear" w:color="auto" w:fill="F7CAAC" w:themeFill="accent2" w:themeFillTint="66"/>
          </w:tcPr>
          <w:p w14:paraId="6651C509"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3.97</w:t>
            </w:r>
          </w:p>
        </w:tc>
        <w:tc>
          <w:tcPr>
            <w:tcW w:w="851" w:type="dxa"/>
          </w:tcPr>
          <w:p w14:paraId="6A00D33E"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.93</w:t>
            </w:r>
          </w:p>
        </w:tc>
        <w:tc>
          <w:tcPr>
            <w:tcW w:w="850" w:type="dxa"/>
            <w:shd w:val="clear" w:color="auto" w:fill="F7CAAC" w:themeFill="accent2" w:themeFillTint="66"/>
          </w:tcPr>
          <w:p w14:paraId="3CB4DDB8"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4.07</w:t>
            </w:r>
          </w:p>
        </w:tc>
        <w:tc>
          <w:tcPr>
            <w:tcW w:w="709" w:type="dxa"/>
          </w:tcPr>
          <w:p w14:paraId="01AAC0C7"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1.02</w:t>
            </w:r>
          </w:p>
        </w:tc>
      </w:tr>
      <w:tr w:rsidR="00141D31" w:rsidRPr="005F4450" w14:paraId="43219849" w14:textId="77777777" w:rsidTr="00423127">
        <w:tc>
          <w:tcPr>
            <w:tcW w:w="562" w:type="dxa"/>
            <w:shd w:val="clear" w:color="auto" w:fill="FFFFFF" w:themeFill="background1"/>
          </w:tcPr>
          <w:p w14:paraId="66459E18"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799B0679" w14:textId="77777777" w:rsidTr="009A1D22">
              <w:trPr>
                <w:trHeight w:val="713"/>
              </w:trPr>
              <w:tc>
                <w:tcPr>
                  <w:tcW w:w="0" w:type="auto"/>
                </w:tcPr>
                <w:p w14:paraId="17CEF509"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Access to assessment procedures in my institution’s distance and online platform is very easy. </w:t>
                  </w:r>
                </w:p>
              </w:tc>
            </w:tr>
          </w:tbl>
          <w:p w14:paraId="4B54569A" w14:textId="77777777" w:rsidR="00141D31" w:rsidRPr="005F4450" w:rsidRDefault="00141D31" w:rsidP="005F4450">
            <w:pPr>
              <w:jc w:val="both"/>
              <w:rPr>
                <w:rFonts w:ascii="Times New Roman" w:hAnsi="Times New Roman" w:cs="Times New Roman"/>
              </w:rPr>
            </w:pPr>
          </w:p>
        </w:tc>
        <w:tc>
          <w:tcPr>
            <w:tcW w:w="735" w:type="dxa"/>
          </w:tcPr>
          <w:p w14:paraId="7D8B3B84"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3.20</w:t>
            </w:r>
          </w:p>
        </w:tc>
        <w:tc>
          <w:tcPr>
            <w:tcW w:w="851" w:type="dxa"/>
          </w:tcPr>
          <w:p w14:paraId="61773488"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.96</w:t>
            </w:r>
          </w:p>
        </w:tc>
        <w:tc>
          <w:tcPr>
            <w:tcW w:w="850" w:type="dxa"/>
            <w:shd w:val="clear" w:color="auto" w:fill="F7CAAC" w:themeFill="accent2" w:themeFillTint="66"/>
          </w:tcPr>
          <w:p w14:paraId="35272FB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3.57</w:t>
            </w:r>
          </w:p>
        </w:tc>
        <w:tc>
          <w:tcPr>
            <w:tcW w:w="709" w:type="dxa"/>
          </w:tcPr>
          <w:p w14:paraId="3B5EE91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1.17</w:t>
            </w:r>
          </w:p>
        </w:tc>
      </w:tr>
      <w:tr w:rsidR="00141D31" w:rsidRPr="005F4450" w14:paraId="40CBB66A" w14:textId="77777777" w:rsidTr="00423127">
        <w:tc>
          <w:tcPr>
            <w:tcW w:w="562" w:type="dxa"/>
            <w:shd w:val="clear" w:color="auto" w:fill="FFFFFF" w:themeFill="background1"/>
          </w:tcPr>
          <w:p w14:paraId="7ADBFC70"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10</w:t>
            </w:r>
          </w:p>
        </w:tc>
        <w:tc>
          <w:tcPr>
            <w:tcW w:w="5644" w:type="dxa"/>
          </w:tcPr>
          <w:tbl>
            <w:tblPr>
              <w:tblW w:w="0" w:type="auto"/>
              <w:tblBorders>
                <w:top w:val="nil"/>
                <w:left w:val="nil"/>
                <w:bottom w:val="nil"/>
                <w:right w:val="nil"/>
              </w:tblBorders>
              <w:tblLook w:val="0000" w:firstRow="0" w:lastRow="0" w:firstColumn="0" w:lastColumn="0" w:noHBand="0" w:noVBand="0"/>
            </w:tblPr>
            <w:tblGrid>
              <w:gridCol w:w="4249"/>
            </w:tblGrid>
            <w:tr w:rsidR="00141D31" w:rsidRPr="005F4450" w14:paraId="4139A5D2" w14:textId="77777777" w:rsidTr="009A1D22">
              <w:trPr>
                <w:trHeight w:val="461"/>
              </w:trPr>
              <w:tc>
                <w:tcPr>
                  <w:tcW w:w="0" w:type="auto"/>
                </w:tcPr>
                <w:p w14:paraId="64703F4F"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I enjoy doing mathematics assessment online. </w:t>
                  </w:r>
                </w:p>
              </w:tc>
            </w:tr>
          </w:tbl>
          <w:p w14:paraId="5B9B473F" w14:textId="77777777" w:rsidR="00141D31" w:rsidRPr="005F4450" w:rsidRDefault="00141D31" w:rsidP="005F4450">
            <w:pPr>
              <w:jc w:val="both"/>
              <w:rPr>
                <w:rFonts w:ascii="Times New Roman" w:hAnsi="Times New Roman" w:cs="Times New Roman"/>
              </w:rPr>
            </w:pPr>
          </w:p>
        </w:tc>
        <w:tc>
          <w:tcPr>
            <w:tcW w:w="735" w:type="dxa"/>
          </w:tcPr>
          <w:p w14:paraId="6F09338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2.60</w:t>
            </w:r>
          </w:p>
        </w:tc>
        <w:tc>
          <w:tcPr>
            <w:tcW w:w="851" w:type="dxa"/>
          </w:tcPr>
          <w:p w14:paraId="4F0B5EC5"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.97</w:t>
            </w:r>
          </w:p>
        </w:tc>
        <w:tc>
          <w:tcPr>
            <w:tcW w:w="850" w:type="dxa"/>
            <w:shd w:val="clear" w:color="auto" w:fill="F7CAAC" w:themeFill="accent2" w:themeFillTint="66"/>
          </w:tcPr>
          <w:p w14:paraId="023F8E67"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3.60</w:t>
            </w:r>
          </w:p>
        </w:tc>
        <w:tc>
          <w:tcPr>
            <w:tcW w:w="709" w:type="dxa"/>
          </w:tcPr>
          <w:p w14:paraId="5B46A8EF"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1.38</w:t>
            </w:r>
          </w:p>
        </w:tc>
      </w:tr>
      <w:tr w:rsidR="00141D31" w:rsidRPr="005F4450" w14:paraId="02CD0564" w14:textId="77777777" w:rsidTr="00423127">
        <w:tc>
          <w:tcPr>
            <w:tcW w:w="562" w:type="dxa"/>
            <w:shd w:val="clear" w:color="auto" w:fill="FFFFFF" w:themeFill="background1"/>
          </w:tcPr>
          <w:p w14:paraId="6221C5F7"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11</w:t>
            </w:r>
          </w:p>
        </w:tc>
        <w:tc>
          <w:tcPr>
            <w:tcW w:w="5644" w:type="dxa"/>
          </w:tcPr>
          <w:tbl>
            <w:tblPr>
              <w:tblW w:w="0" w:type="auto"/>
              <w:tblBorders>
                <w:top w:val="nil"/>
                <w:left w:val="nil"/>
                <w:bottom w:val="nil"/>
                <w:right w:val="nil"/>
              </w:tblBorders>
              <w:tblLook w:val="0000" w:firstRow="0" w:lastRow="0" w:firstColumn="0" w:lastColumn="0" w:noHBand="0" w:noVBand="0"/>
            </w:tblPr>
            <w:tblGrid>
              <w:gridCol w:w="4640"/>
            </w:tblGrid>
            <w:tr w:rsidR="00141D31" w:rsidRPr="005F4450" w14:paraId="5B332F7E" w14:textId="77777777" w:rsidTr="009A1D22">
              <w:trPr>
                <w:trHeight w:val="461"/>
              </w:trPr>
              <w:tc>
                <w:tcPr>
                  <w:tcW w:w="0" w:type="auto"/>
                </w:tcPr>
                <w:p w14:paraId="44B47D2E"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Assessment feedback is promptly obtained online. </w:t>
                  </w:r>
                </w:p>
              </w:tc>
            </w:tr>
          </w:tbl>
          <w:p w14:paraId="55B1D02F" w14:textId="77777777" w:rsidR="00141D31" w:rsidRPr="005F4450" w:rsidRDefault="00141D31" w:rsidP="005F4450">
            <w:pPr>
              <w:jc w:val="both"/>
              <w:rPr>
                <w:rFonts w:ascii="Times New Roman" w:hAnsi="Times New Roman" w:cs="Times New Roman"/>
              </w:rPr>
            </w:pPr>
          </w:p>
        </w:tc>
        <w:tc>
          <w:tcPr>
            <w:tcW w:w="735" w:type="dxa"/>
          </w:tcPr>
          <w:p w14:paraId="218C8BFE"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2.87</w:t>
            </w:r>
          </w:p>
        </w:tc>
        <w:tc>
          <w:tcPr>
            <w:tcW w:w="851" w:type="dxa"/>
          </w:tcPr>
          <w:p w14:paraId="27E35ED9"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1.07</w:t>
            </w:r>
          </w:p>
        </w:tc>
        <w:tc>
          <w:tcPr>
            <w:tcW w:w="850" w:type="dxa"/>
            <w:shd w:val="clear" w:color="auto" w:fill="F7CAAC" w:themeFill="accent2" w:themeFillTint="66"/>
          </w:tcPr>
          <w:p w14:paraId="58BA80E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3.63</w:t>
            </w:r>
          </w:p>
        </w:tc>
        <w:tc>
          <w:tcPr>
            <w:tcW w:w="709" w:type="dxa"/>
          </w:tcPr>
          <w:p w14:paraId="05F0D2A0"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1.19</w:t>
            </w:r>
          </w:p>
        </w:tc>
      </w:tr>
      <w:tr w:rsidR="00141D31" w:rsidRPr="005F4450" w14:paraId="403211C4" w14:textId="77777777" w:rsidTr="00423127">
        <w:tc>
          <w:tcPr>
            <w:tcW w:w="562" w:type="dxa"/>
            <w:shd w:val="clear" w:color="auto" w:fill="FFFFFF" w:themeFill="background1"/>
          </w:tcPr>
          <w:p w14:paraId="0E5488D3"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12</w:t>
            </w:r>
          </w:p>
        </w:tc>
        <w:tc>
          <w:tcPr>
            <w:tcW w:w="5644" w:type="dxa"/>
          </w:tcPr>
          <w:tbl>
            <w:tblPr>
              <w:tblW w:w="0" w:type="auto"/>
              <w:tblBorders>
                <w:top w:val="nil"/>
                <w:left w:val="nil"/>
                <w:bottom w:val="nil"/>
                <w:right w:val="nil"/>
              </w:tblBorders>
              <w:tblLook w:val="0000" w:firstRow="0" w:lastRow="0" w:firstColumn="0" w:lastColumn="0" w:noHBand="0" w:noVBand="0"/>
            </w:tblPr>
            <w:tblGrid>
              <w:gridCol w:w="5428"/>
            </w:tblGrid>
            <w:tr w:rsidR="00141D31" w:rsidRPr="005F4450" w14:paraId="30661DEC" w14:textId="77777777" w:rsidTr="009A1D22">
              <w:trPr>
                <w:trHeight w:val="713"/>
              </w:trPr>
              <w:tc>
                <w:tcPr>
                  <w:tcW w:w="0" w:type="auto"/>
                </w:tcPr>
                <w:p w14:paraId="5C11C2AC" w14:textId="77777777" w:rsidR="00141D31" w:rsidRPr="005F4450" w:rsidRDefault="00141D31" w:rsidP="005F4450">
                  <w:pPr>
                    <w:autoSpaceDE w:val="0"/>
                    <w:autoSpaceDN w:val="0"/>
                    <w:adjustRightInd w:val="0"/>
                    <w:spacing w:after="0" w:line="240" w:lineRule="auto"/>
                    <w:jc w:val="both"/>
                    <w:rPr>
                      <w:rFonts w:ascii="Times New Roman" w:hAnsi="Times New Roman" w:cs="Times New Roman"/>
                      <w:color w:val="000000"/>
                    </w:rPr>
                  </w:pPr>
                  <w:r w:rsidRPr="005F4450">
                    <w:rPr>
                      <w:rFonts w:ascii="Times New Roman" w:hAnsi="Times New Roman" w:cs="Times New Roman"/>
                      <w:color w:val="000000"/>
                    </w:rPr>
                    <w:t xml:space="preserve">Distance and online assessment procedures in my institution are very effective. </w:t>
                  </w:r>
                </w:p>
              </w:tc>
            </w:tr>
          </w:tbl>
          <w:p w14:paraId="5896AD9E" w14:textId="77777777" w:rsidR="00141D31" w:rsidRPr="005F4450" w:rsidRDefault="00141D31" w:rsidP="005F4450">
            <w:pPr>
              <w:jc w:val="both"/>
              <w:rPr>
                <w:rFonts w:ascii="Times New Roman" w:hAnsi="Times New Roman" w:cs="Times New Roman"/>
              </w:rPr>
            </w:pPr>
          </w:p>
        </w:tc>
        <w:tc>
          <w:tcPr>
            <w:tcW w:w="735" w:type="dxa"/>
          </w:tcPr>
          <w:p w14:paraId="278F59C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2.90</w:t>
            </w:r>
          </w:p>
        </w:tc>
        <w:tc>
          <w:tcPr>
            <w:tcW w:w="851" w:type="dxa"/>
          </w:tcPr>
          <w:p w14:paraId="4174A0F4"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1.06</w:t>
            </w:r>
          </w:p>
        </w:tc>
        <w:tc>
          <w:tcPr>
            <w:tcW w:w="850" w:type="dxa"/>
            <w:shd w:val="clear" w:color="auto" w:fill="F7CAAC" w:themeFill="accent2" w:themeFillTint="66"/>
          </w:tcPr>
          <w:p w14:paraId="324F932C"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3.57</w:t>
            </w:r>
          </w:p>
        </w:tc>
        <w:tc>
          <w:tcPr>
            <w:tcW w:w="709" w:type="dxa"/>
          </w:tcPr>
          <w:p w14:paraId="31CDD35B" w14:textId="77777777" w:rsidR="00141D31" w:rsidRPr="005F4450" w:rsidRDefault="00141D31" w:rsidP="005F4450">
            <w:pPr>
              <w:jc w:val="both"/>
              <w:rPr>
                <w:rFonts w:ascii="Times New Roman" w:hAnsi="Times New Roman" w:cs="Times New Roman"/>
              </w:rPr>
            </w:pPr>
            <w:r w:rsidRPr="005F4450">
              <w:rPr>
                <w:rFonts w:ascii="Times New Roman" w:hAnsi="Times New Roman" w:cs="Times New Roman"/>
              </w:rPr>
              <w:t>1.22</w:t>
            </w:r>
          </w:p>
        </w:tc>
      </w:tr>
    </w:tbl>
    <w:p w14:paraId="3A14C4E9" w14:textId="6BB69D90" w:rsidR="00C96020" w:rsidRPr="005F4450" w:rsidRDefault="00C96020" w:rsidP="005F4450">
      <w:pPr>
        <w:spacing w:line="240" w:lineRule="auto"/>
        <w:jc w:val="both"/>
        <w:rPr>
          <w:rFonts w:ascii="Times New Roman" w:hAnsi="Times New Roman" w:cs="Times New Roman"/>
        </w:rPr>
      </w:pPr>
      <w:r w:rsidRPr="005F4450">
        <w:rPr>
          <w:rFonts w:ascii="Times New Roman" w:hAnsi="Times New Roman" w:cs="Times New Roman"/>
          <w:b/>
        </w:rPr>
        <w:t xml:space="preserve">Note: </w:t>
      </w:r>
      <w:r w:rsidRPr="005F4450">
        <w:rPr>
          <w:rFonts w:ascii="Times New Roman" w:hAnsi="Times New Roman" w:cs="Times New Roman"/>
        </w:rPr>
        <w:t xml:space="preserve">Colour </w:t>
      </w:r>
      <w:r w:rsidR="009E776A" w:rsidRPr="005F4450">
        <w:rPr>
          <w:rFonts w:ascii="Times New Roman" w:hAnsi="Times New Roman" w:cs="Times New Roman"/>
        </w:rPr>
        <w:t xml:space="preserve">highlight </w:t>
      </w:r>
      <w:r w:rsidRPr="005F4450">
        <w:rPr>
          <w:rFonts w:ascii="Times New Roman" w:hAnsi="Times New Roman" w:cs="Times New Roman"/>
        </w:rPr>
        <w:t>indicate</w:t>
      </w:r>
      <w:r w:rsidR="009E776A" w:rsidRPr="005F4450">
        <w:rPr>
          <w:rFonts w:ascii="Times New Roman" w:hAnsi="Times New Roman" w:cs="Times New Roman"/>
        </w:rPr>
        <w:t>s</w:t>
      </w:r>
      <w:r w:rsidRPr="005F4450">
        <w:rPr>
          <w:rFonts w:ascii="Times New Roman" w:hAnsi="Times New Roman" w:cs="Times New Roman"/>
        </w:rPr>
        <w:t xml:space="preserve"> significant response</w:t>
      </w:r>
      <w:r w:rsidR="009E776A" w:rsidRPr="005F4450">
        <w:rPr>
          <w:rFonts w:ascii="Times New Roman" w:hAnsi="Times New Roman" w:cs="Times New Roman"/>
        </w:rPr>
        <w:t>s</w:t>
      </w:r>
      <w:r w:rsidRPr="005F4450">
        <w:rPr>
          <w:rFonts w:ascii="Times New Roman" w:hAnsi="Times New Roman" w:cs="Times New Roman"/>
          <w:b/>
        </w:rPr>
        <w:t xml:space="preserve"> </w:t>
      </w:r>
    </w:p>
    <w:p w14:paraId="3300C6D8" w14:textId="25C53072" w:rsidR="00F662DF" w:rsidRPr="00022067" w:rsidRDefault="005D3554" w:rsidP="005F4450">
      <w:pPr>
        <w:spacing w:before="100" w:beforeAutospacing="1" w:after="100" w:afterAutospacing="1" w:line="240" w:lineRule="auto"/>
        <w:jc w:val="both"/>
        <w:rPr>
          <w:rFonts w:ascii="Times New Roman" w:hAnsi="Times New Roman" w:cs="Times New Roman"/>
          <w:color w:val="000000"/>
          <w:sz w:val="24"/>
          <w:szCs w:val="24"/>
        </w:rPr>
      </w:pPr>
      <w:r w:rsidRPr="00022067">
        <w:rPr>
          <w:rFonts w:ascii="Times New Roman" w:eastAsia="Times New Roman" w:hAnsi="Times New Roman" w:cs="Times New Roman"/>
          <w:sz w:val="24"/>
          <w:szCs w:val="24"/>
          <w:lang w:eastAsia="en-GB"/>
        </w:rPr>
        <w:t>Interestingly, similar positive response</w:t>
      </w:r>
      <w:r w:rsidR="006C410C" w:rsidRPr="00022067">
        <w:rPr>
          <w:rFonts w:ascii="Times New Roman" w:eastAsia="Times New Roman" w:hAnsi="Times New Roman" w:cs="Times New Roman"/>
          <w:sz w:val="24"/>
          <w:szCs w:val="24"/>
          <w:lang w:eastAsia="en-GB"/>
        </w:rPr>
        <w:t>s</w:t>
      </w:r>
      <w:r w:rsidRPr="00022067">
        <w:rPr>
          <w:rFonts w:ascii="Times New Roman" w:eastAsia="Times New Roman" w:hAnsi="Times New Roman" w:cs="Times New Roman"/>
          <w:sz w:val="24"/>
          <w:szCs w:val="24"/>
          <w:lang w:eastAsia="en-GB"/>
        </w:rPr>
        <w:t xml:space="preserve"> for both DLI and NOUN mathematics students </w:t>
      </w:r>
      <w:r w:rsidR="006C410C" w:rsidRPr="00022067">
        <w:rPr>
          <w:rFonts w:ascii="Times New Roman" w:eastAsia="Times New Roman" w:hAnsi="Times New Roman" w:cs="Times New Roman"/>
          <w:sz w:val="24"/>
          <w:szCs w:val="24"/>
          <w:lang w:eastAsia="en-GB"/>
        </w:rPr>
        <w:t xml:space="preserve">were </w:t>
      </w:r>
      <w:r w:rsidRPr="00022067">
        <w:rPr>
          <w:rFonts w:ascii="Times New Roman" w:eastAsia="Times New Roman" w:hAnsi="Times New Roman" w:cs="Times New Roman"/>
          <w:sz w:val="24"/>
          <w:szCs w:val="24"/>
          <w:lang w:eastAsia="en-GB"/>
        </w:rPr>
        <w:t xml:space="preserve">seen </w:t>
      </w:r>
      <w:r w:rsidR="00AF49BA" w:rsidRPr="00022067">
        <w:rPr>
          <w:rFonts w:ascii="Times New Roman" w:eastAsia="Times New Roman" w:hAnsi="Times New Roman" w:cs="Times New Roman"/>
          <w:sz w:val="24"/>
          <w:szCs w:val="24"/>
          <w:lang w:eastAsia="en-GB"/>
        </w:rPr>
        <w:t xml:space="preserve">on </w:t>
      </w:r>
      <w:r w:rsidRPr="00022067">
        <w:rPr>
          <w:rFonts w:ascii="Times New Roman" w:eastAsia="Times New Roman" w:hAnsi="Times New Roman" w:cs="Times New Roman"/>
          <w:sz w:val="24"/>
          <w:szCs w:val="24"/>
          <w:lang w:eastAsia="en-GB"/>
        </w:rPr>
        <w:t>the item:</w:t>
      </w:r>
      <w:r w:rsidRPr="00022067">
        <w:rPr>
          <w:rFonts w:ascii="Times New Roman" w:hAnsi="Times New Roman" w:cs="Times New Roman"/>
          <w:color w:val="000000"/>
          <w:sz w:val="24"/>
          <w:szCs w:val="24"/>
        </w:rPr>
        <w:t xml:space="preserve"> </w:t>
      </w:r>
      <w:r w:rsidRPr="00022067">
        <w:rPr>
          <w:rFonts w:ascii="Times New Roman" w:hAnsi="Times New Roman" w:cs="Times New Roman"/>
          <w:i/>
          <w:color w:val="000000"/>
          <w:sz w:val="24"/>
          <w:szCs w:val="24"/>
        </w:rPr>
        <w:t>It is better to use online and traditional procedures to assess distance and online mathematics students</w:t>
      </w:r>
      <w:r w:rsidRPr="00022067">
        <w:rPr>
          <w:rFonts w:ascii="Times New Roman" w:hAnsi="Times New Roman" w:cs="Times New Roman"/>
          <w:color w:val="000000"/>
          <w:sz w:val="24"/>
          <w:szCs w:val="24"/>
        </w:rPr>
        <w:t xml:space="preserve">. The students saw a need to utilise online and traditional methods of assessment. While NOUN </w:t>
      </w:r>
      <w:r w:rsidR="00AF49BA" w:rsidRPr="00022067">
        <w:rPr>
          <w:rFonts w:ascii="Times New Roman" w:hAnsi="Times New Roman" w:cs="Times New Roman"/>
          <w:color w:val="000000"/>
          <w:sz w:val="24"/>
          <w:szCs w:val="24"/>
        </w:rPr>
        <w:t xml:space="preserve">students </w:t>
      </w:r>
      <w:r w:rsidRPr="00022067">
        <w:rPr>
          <w:rFonts w:ascii="Times New Roman" w:hAnsi="Times New Roman" w:cs="Times New Roman"/>
          <w:color w:val="000000"/>
          <w:sz w:val="24"/>
          <w:szCs w:val="24"/>
        </w:rPr>
        <w:t xml:space="preserve">agreed that </w:t>
      </w:r>
      <w:r w:rsidR="0061754B">
        <w:rPr>
          <w:rFonts w:ascii="Times New Roman" w:hAnsi="Times New Roman" w:cs="Times New Roman"/>
          <w:i/>
          <w:color w:val="000000"/>
          <w:sz w:val="24"/>
          <w:szCs w:val="24"/>
        </w:rPr>
        <w:t>there are well-</w:t>
      </w:r>
      <w:r w:rsidR="00C75378" w:rsidRPr="00022067">
        <w:rPr>
          <w:rFonts w:ascii="Times New Roman" w:hAnsi="Times New Roman" w:cs="Times New Roman"/>
          <w:i/>
          <w:color w:val="000000"/>
          <w:sz w:val="24"/>
          <w:szCs w:val="24"/>
        </w:rPr>
        <w:t>specified assessment procedures; easy access to assessment procedures</w:t>
      </w:r>
      <w:r w:rsidRPr="00022067">
        <w:rPr>
          <w:rFonts w:ascii="Times New Roman" w:hAnsi="Times New Roman" w:cs="Times New Roman"/>
          <w:i/>
          <w:color w:val="000000"/>
          <w:sz w:val="24"/>
          <w:szCs w:val="24"/>
        </w:rPr>
        <w:t>; enjoy</w:t>
      </w:r>
      <w:r w:rsidR="00C75378" w:rsidRPr="00022067">
        <w:rPr>
          <w:rFonts w:ascii="Times New Roman" w:hAnsi="Times New Roman" w:cs="Times New Roman"/>
          <w:i/>
          <w:color w:val="000000"/>
          <w:sz w:val="24"/>
          <w:szCs w:val="24"/>
        </w:rPr>
        <w:t>ment of</w:t>
      </w:r>
      <w:r w:rsidRPr="00022067">
        <w:rPr>
          <w:rFonts w:ascii="Times New Roman" w:hAnsi="Times New Roman" w:cs="Times New Roman"/>
          <w:i/>
          <w:color w:val="000000"/>
          <w:sz w:val="24"/>
          <w:szCs w:val="24"/>
        </w:rPr>
        <w:t xml:space="preserve"> doing mathematics assessment online; getting prompt feedback and </w:t>
      </w:r>
      <w:r w:rsidR="004E54B2" w:rsidRPr="00022067">
        <w:rPr>
          <w:rFonts w:ascii="Times New Roman" w:hAnsi="Times New Roman" w:cs="Times New Roman"/>
          <w:i/>
          <w:color w:val="000000"/>
          <w:sz w:val="24"/>
          <w:szCs w:val="24"/>
        </w:rPr>
        <w:t>effective assessment practices</w:t>
      </w:r>
      <w:r w:rsidR="004E54B2" w:rsidRPr="00022067">
        <w:rPr>
          <w:rFonts w:ascii="Times New Roman" w:hAnsi="Times New Roman" w:cs="Times New Roman"/>
          <w:color w:val="000000"/>
          <w:sz w:val="24"/>
          <w:szCs w:val="24"/>
        </w:rPr>
        <w:t>; DLI students we</w:t>
      </w:r>
      <w:r w:rsidR="00C75378" w:rsidRPr="00022067">
        <w:rPr>
          <w:rFonts w:ascii="Times New Roman" w:hAnsi="Times New Roman" w:cs="Times New Roman"/>
          <w:color w:val="000000"/>
          <w:sz w:val="24"/>
          <w:szCs w:val="24"/>
        </w:rPr>
        <w:t>re quite indifferent to all these assertions</w:t>
      </w:r>
      <w:r w:rsidR="004E54B2" w:rsidRPr="00022067">
        <w:rPr>
          <w:rFonts w:ascii="Times New Roman" w:hAnsi="Times New Roman" w:cs="Times New Roman"/>
          <w:color w:val="000000"/>
          <w:sz w:val="24"/>
          <w:szCs w:val="24"/>
        </w:rPr>
        <w:t xml:space="preserve"> as shown in the mean scores. On the other hand, DLI</w:t>
      </w:r>
      <w:r w:rsidRPr="00022067">
        <w:rPr>
          <w:rFonts w:ascii="Times New Roman" w:hAnsi="Times New Roman" w:cs="Times New Roman"/>
          <w:color w:val="000000"/>
          <w:sz w:val="24"/>
          <w:szCs w:val="24"/>
        </w:rPr>
        <w:t xml:space="preserve"> </w:t>
      </w:r>
      <w:r w:rsidR="00AF49BA" w:rsidRPr="00022067">
        <w:rPr>
          <w:rFonts w:ascii="Times New Roman" w:hAnsi="Times New Roman" w:cs="Times New Roman"/>
          <w:color w:val="000000"/>
          <w:sz w:val="24"/>
          <w:szCs w:val="24"/>
        </w:rPr>
        <w:t xml:space="preserve">students </w:t>
      </w:r>
      <w:r w:rsidR="00C75378" w:rsidRPr="00022067">
        <w:rPr>
          <w:rFonts w:ascii="Times New Roman" w:eastAsia="Times New Roman" w:hAnsi="Times New Roman" w:cs="Times New Roman"/>
          <w:sz w:val="24"/>
          <w:szCs w:val="24"/>
          <w:lang w:eastAsia="en-GB"/>
        </w:rPr>
        <w:t xml:space="preserve">agreed that their </w:t>
      </w:r>
      <w:r w:rsidR="00C75378" w:rsidRPr="00022067">
        <w:rPr>
          <w:rFonts w:ascii="Times New Roman" w:eastAsia="Times New Roman" w:hAnsi="Times New Roman" w:cs="Times New Roman"/>
          <w:i/>
          <w:sz w:val="24"/>
          <w:szCs w:val="24"/>
          <w:lang w:eastAsia="en-GB"/>
        </w:rPr>
        <w:t>institution makes use of online and traditional assessment procedures but</w:t>
      </w:r>
      <w:r w:rsidR="00FA2732" w:rsidRPr="00022067">
        <w:rPr>
          <w:rFonts w:ascii="Times New Roman" w:eastAsia="Times New Roman" w:hAnsi="Times New Roman" w:cs="Times New Roman"/>
          <w:i/>
          <w:sz w:val="24"/>
          <w:szCs w:val="24"/>
          <w:lang w:eastAsia="en-GB"/>
        </w:rPr>
        <w:t xml:space="preserve"> the students </w:t>
      </w:r>
      <w:r w:rsidR="00C75378" w:rsidRPr="00022067">
        <w:rPr>
          <w:rFonts w:ascii="Times New Roman" w:eastAsia="Times New Roman" w:hAnsi="Times New Roman" w:cs="Times New Roman"/>
          <w:i/>
          <w:sz w:val="24"/>
          <w:szCs w:val="24"/>
          <w:lang w:eastAsia="en-GB"/>
        </w:rPr>
        <w:t xml:space="preserve">prefer </w:t>
      </w:r>
      <w:r w:rsidR="00D52446">
        <w:rPr>
          <w:rFonts w:ascii="Times New Roman" w:eastAsia="Times New Roman" w:hAnsi="Times New Roman" w:cs="Times New Roman"/>
          <w:i/>
          <w:sz w:val="24"/>
          <w:szCs w:val="24"/>
          <w:lang w:eastAsia="en-GB"/>
        </w:rPr>
        <w:t xml:space="preserve">the </w:t>
      </w:r>
      <w:r w:rsidR="00C75378" w:rsidRPr="00022067">
        <w:rPr>
          <w:rFonts w:ascii="Times New Roman" w:eastAsia="Times New Roman" w:hAnsi="Times New Roman" w:cs="Times New Roman"/>
          <w:i/>
          <w:sz w:val="24"/>
          <w:szCs w:val="24"/>
          <w:lang w:eastAsia="en-GB"/>
        </w:rPr>
        <w:t xml:space="preserve">traditional method of assessment </w:t>
      </w:r>
      <w:r w:rsidR="002A4037" w:rsidRPr="00022067">
        <w:rPr>
          <w:rFonts w:ascii="Times New Roman" w:eastAsia="Times New Roman" w:hAnsi="Times New Roman" w:cs="Times New Roman"/>
          <w:i/>
          <w:sz w:val="24"/>
          <w:szCs w:val="24"/>
          <w:lang w:eastAsia="en-GB"/>
        </w:rPr>
        <w:t>as opposed to online method</w:t>
      </w:r>
      <w:r w:rsidR="002A4037" w:rsidRPr="00022067">
        <w:rPr>
          <w:rFonts w:ascii="Times New Roman" w:eastAsia="Times New Roman" w:hAnsi="Times New Roman" w:cs="Times New Roman"/>
          <w:sz w:val="24"/>
          <w:szCs w:val="24"/>
          <w:lang w:eastAsia="en-GB"/>
        </w:rPr>
        <w:t>.</w:t>
      </w:r>
      <w:r w:rsidR="00F662DF" w:rsidRPr="00022067">
        <w:rPr>
          <w:rFonts w:ascii="Times New Roman" w:eastAsia="Times New Roman" w:hAnsi="Times New Roman" w:cs="Times New Roman"/>
          <w:sz w:val="24"/>
          <w:szCs w:val="24"/>
          <w:lang w:eastAsia="en-GB"/>
        </w:rPr>
        <w:t xml:space="preserve"> The students </w:t>
      </w:r>
      <w:r w:rsidR="00A87C4D" w:rsidRPr="00022067">
        <w:rPr>
          <w:rFonts w:ascii="Times New Roman" w:eastAsia="Times New Roman" w:hAnsi="Times New Roman" w:cs="Times New Roman"/>
          <w:sz w:val="24"/>
          <w:szCs w:val="24"/>
          <w:lang w:eastAsia="en-GB"/>
        </w:rPr>
        <w:t xml:space="preserve">in both institutions </w:t>
      </w:r>
      <w:r w:rsidR="00F662DF" w:rsidRPr="00022067">
        <w:rPr>
          <w:rFonts w:ascii="Times New Roman" w:eastAsia="Times New Roman" w:hAnsi="Times New Roman" w:cs="Times New Roman"/>
          <w:sz w:val="24"/>
          <w:szCs w:val="24"/>
          <w:lang w:eastAsia="en-GB"/>
        </w:rPr>
        <w:t xml:space="preserve">collectively disagreed </w:t>
      </w:r>
      <w:r w:rsidR="00A87C4D" w:rsidRPr="00022067">
        <w:rPr>
          <w:rFonts w:ascii="Times New Roman" w:eastAsia="Times New Roman" w:hAnsi="Times New Roman" w:cs="Times New Roman"/>
          <w:sz w:val="24"/>
          <w:szCs w:val="24"/>
          <w:lang w:eastAsia="en-GB"/>
        </w:rPr>
        <w:t xml:space="preserve">with </w:t>
      </w:r>
      <w:r w:rsidR="00F662DF" w:rsidRPr="00022067">
        <w:rPr>
          <w:rFonts w:ascii="Times New Roman" w:eastAsia="Times New Roman" w:hAnsi="Times New Roman" w:cs="Times New Roman"/>
          <w:sz w:val="24"/>
          <w:szCs w:val="24"/>
          <w:lang w:eastAsia="en-GB"/>
        </w:rPr>
        <w:t xml:space="preserve">the </w:t>
      </w:r>
      <w:r w:rsidR="00FA2732" w:rsidRPr="00022067">
        <w:rPr>
          <w:rFonts w:ascii="Times New Roman" w:eastAsia="Times New Roman" w:hAnsi="Times New Roman" w:cs="Times New Roman"/>
          <w:sz w:val="24"/>
          <w:szCs w:val="24"/>
          <w:lang w:eastAsia="en-GB"/>
        </w:rPr>
        <w:t xml:space="preserve">following </w:t>
      </w:r>
      <w:r w:rsidR="00F662DF" w:rsidRPr="00022067">
        <w:rPr>
          <w:rFonts w:ascii="Times New Roman" w:eastAsia="Times New Roman" w:hAnsi="Times New Roman" w:cs="Times New Roman"/>
          <w:sz w:val="24"/>
          <w:szCs w:val="24"/>
          <w:lang w:eastAsia="en-GB"/>
        </w:rPr>
        <w:t xml:space="preserve">statements: </w:t>
      </w:r>
      <w:r w:rsidR="006A26F4" w:rsidRPr="00022067">
        <w:rPr>
          <w:rFonts w:ascii="Times New Roman" w:eastAsia="Times New Roman" w:hAnsi="Times New Roman" w:cs="Times New Roman"/>
          <w:sz w:val="24"/>
          <w:szCs w:val="24"/>
          <w:lang w:eastAsia="en-GB"/>
        </w:rPr>
        <w:t xml:space="preserve"> </w:t>
      </w:r>
      <w:r w:rsidR="00934718" w:rsidRPr="00022067">
        <w:rPr>
          <w:rFonts w:ascii="Times New Roman" w:eastAsia="Times New Roman" w:hAnsi="Times New Roman" w:cs="Times New Roman"/>
          <w:i/>
          <w:sz w:val="24"/>
          <w:szCs w:val="24"/>
          <w:lang w:eastAsia="en-GB"/>
        </w:rPr>
        <w:t>t</w:t>
      </w:r>
      <w:r w:rsidR="00F662DF" w:rsidRPr="00022067">
        <w:rPr>
          <w:rFonts w:ascii="Times New Roman" w:hAnsi="Times New Roman" w:cs="Times New Roman"/>
          <w:i/>
          <w:color w:val="000000"/>
          <w:sz w:val="24"/>
          <w:szCs w:val="24"/>
        </w:rPr>
        <w:t>here are no adequate resources to support student assessment procedures; the guiding principle on mathematics assessment is not well understood by the students; the students’ assessment gu</w:t>
      </w:r>
      <w:r w:rsidR="00D52446">
        <w:rPr>
          <w:rFonts w:ascii="Times New Roman" w:hAnsi="Times New Roman" w:cs="Times New Roman"/>
          <w:i/>
          <w:color w:val="000000"/>
          <w:sz w:val="24"/>
          <w:szCs w:val="24"/>
        </w:rPr>
        <w:t>idelines involve too much paper</w:t>
      </w:r>
      <w:r w:rsidR="00F662DF" w:rsidRPr="00022067">
        <w:rPr>
          <w:rFonts w:ascii="Times New Roman" w:hAnsi="Times New Roman" w:cs="Times New Roman"/>
          <w:i/>
          <w:color w:val="000000"/>
          <w:sz w:val="24"/>
          <w:szCs w:val="24"/>
        </w:rPr>
        <w:t xml:space="preserve">work (i.e. traditional method of assessment) compared to distance and online activities and Online assessment of mathematics students is the only form of assessment procedure used in my institution. </w:t>
      </w:r>
      <w:r w:rsidR="00F662DF" w:rsidRPr="00022067">
        <w:rPr>
          <w:rFonts w:ascii="Times New Roman" w:hAnsi="Times New Roman" w:cs="Times New Roman"/>
          <w:color w:val="000000"/>
          <w:sz w:val="24"/>
          <w:szCs w:val="24"/>
        </w:rPr>
        <w:t>The mean scores of the students’ response</w:t>
      </w:r>
      <w:r w:rsidR="00A87C4D" w:rsidRPr="00022067">
        <w:rPr>
          <w:rFonts w:ascii="Times New Roman" w:hAnsi="Times New Roman" w:cs="Times New Roman"/>
          <w:color w:val="000000"/>
          <w:sz w:val="24"/>
          <w:szCs w:val="24"/>
        </w:rPr>
        <w:t>s</w:t>
      </w:r>
      <w:r w:rsidR="00F662DF" w:rsidRPr="00022067">
        <w:rPr>
          <w:rFonts w:ascii="Times New Roman" w:hAnsi="Times New Roman" w:cs="Times New Roman"/>
          <w:color w:val="000000"/>
          <w:sz w:val="24"/>
          <w:szCs w:val="24"/>
        </w:rPr>
        <w:t xml:space="preserve"> in the two universities were below the acceptable mean score of 3.50. </w:t>
      </w:r>
      <w:r w:rsidR="00C828D2" w:rsidRPr="00022067">
        <w:rPr>
          <w:rFonts w:ascii="Times New Roman" w:hAnsi="Times New Roman" w:cs="Times New Roman"/>
          <w:color w:val="000000"/>
          <w:sz w:val="24"/>
          <w:szCs w:val="24"/>
        </w:rPr>
        <w:t xml:space="preserve">The findings show that even though the students need </w:t>
      </w:r>
      <w:r w:rsidR="00A87C4D" w:rsidRPr="00022067">
        <w:rPr>
          <w:rFonts w:ascii="Times New Roman" w:hAnsi="Times New Roman" w:cs="Times New Roman"/>
          <w:color w:val="000000"/>
          <w:sz w:val="24"/>
          <w:szCs w:val="24"/>
        </w:rPr>
        <w:t xml:space="preserve">more </w:t>
      </w:r>
      <w:r w:rsidR="00C828D2" w:rsidRPr="00022067">
        <w:rPr>
          <w:rFonts w:ascii="Times New Roman" w:hAnsi="Times New Roman" w:cs="Times New Roman"/>
          <w:color w:val="000000"/>
          <w:sz w:val="24"/>
          <w:szCs w:val="24"/>
        </w:rPr>
        <w:t>resources, there are some measures of balance in the use of online and traditional methods of assessment procedures in these institutions.</w:t>
      </w:r>
    </w:p>
    <w:p w14:paraId="5CADBE61" w14:textId="547B46DD" w:rsidR="0038480D" w:rsidRPr="00022067" w:rsidRDefault="0038480D" w:rsidP="00FD00AD">
      <w:pPr>
        <w:spacing w:before="100" w:beforeAutospacing="1" w:line="240" w:lineRule="auto"/>
        <w:jc w:val="both"/>
        <w:rPr>
          <w:rFonts w:ascii="Arial" w:hAnsi="Arial" w:cs="Arial"/>
          <w:b/>
          <w:color w:val="000000"/>
          <w:sz w:val="24"/>
          <w:szCs w:val="24"/>
        </w:rPr>
      </w:pPr>
      <w:r w:rsidRPr="00022067">
        <w:rPr>
          <w:rFonts w:ascii="Arial" w:hAnsi="Arial" w:cs="Arial"/>
          <w:b/>
          <w:color w:val="000000"/>
          <w:sz w:val="24"/>
          <w:szCs w:val="24"/>
        </w:rPr>
        <w:t>Qualitative Analysis</w:t>
      </w:r>
    </w:p>
    <w:p w14:paraId="7059C1CD" w14:textId="18E040C3" w:rsidR="0061087A" w:rsidRPr="00022067" w:rsidRDefault="00220164" w:rsidP="005F4450">
      <w:pPr>
        <w:spacing w:after="100" w:afterAutospacing="1" w:line="240" w:lineRule="auto"/>
        <w:jc w:val="both"/>
        <w:rPr>
          <w:rFonts w:ascii="Times New Roman" w:hAnsi="Times New Roman" w:cs="Times New Roman"/>
          <w:color w:val="000000"/>
          <w:sz w:val="24"/>
          <w:szCs w:val="24"/>
        </w:rPr>
      </w:pPr>
      <w:r w:rsidRPr="00022067">
        <w:rPr>
          <w:rFonts w:ascii="Times New Roman" w:hAnsi="Times New Roman" w:cs="Times New Roman"/>
          <w:color w:val="000000"/>
          <w:sz w:val="24"/>
          <w:szCs w:val="24"/>
        </w:rPr>
        <w:t xml:space="preserve">The qualitative analysis was done to provide </w:t>
      </w:r>
      <w:r w:rsidR="00D52446">
        <w:rPr>
          <w:rFonts w:ascii="Times New Roman" w:hAnsi="Times New Roman" w:cs="Times New Roman"/>
          <w:color w:val="000000"/>
          <w:sz w:val="24"/>
          <w:szCs w:val="24"/>
        </w:rPr>
        <w:t xml:space="preserve">a </w:t>
      </w:r>
      <w:r w:rsidRPr="00022067">
        <w:rPr>
          <w:rFonts w:ascii="Times New Roman" w:hAnsi="Times New Roman" w:cs="Times New Roman"/>
          <w:color w:val="000000"/>
          <w:sz w:val="24"/>
          <w:szCs w:val="24"/>
        </w:rPr>
        <w:t xml:space="preserve">deep understanding of assessment practices in DLI and NOUN. </w:t>
      </w:r>
      <w:r w:rsidR="00CC648E" w:rsidRPr="00022067">
        <w:rPr>
          <w:rFonts w:ascii="Times New Roman" w:hAnsi="Times New Roman" w:cs="Times New Roman"/>
          <w:color w:val="000000"/>
          <w:sz w:val="24"/>
          <w:szCs w:val="24"/>
        </w:rPr>
        <w:t xml:space="preserve">Assessment practices </w:t>
      </w:r>
      <w:r w:rsidR="0061087A" w:rsidRPr="00022067">
        <w:rPr>
          <w:rFonts w:ascii="Times New Roman" w:hAnsi="Times New Roman" w:cs="Times New Roman"/>
          <w:color w:val="000000"/>
          <w:sz w:val="24"/>
          <w:szCs w:val="24"/>
        </w:rPr>
        <w:t xml:space="preserve">emerged </w:t>
      </w:r>
      <w:r w:rsidR="00CC648E" w:rsidRPr="00022067">
        <w:rPr>
          <w:rFonts w:ascii="Times New Roman" w:hAnsi="Times New Roman" w:cs="Times New Roman"/>
          <w:color w:val="000000"/>
          <w:sz w:val="24"/>
          <w:szCs w:val="24"/>
        </w:rPr>
        <w:t xml:space="preserve">as a major theme </w:t>
      </w:r>
      <w:r w:rsidR="0061087A" w:rsidRPr="00022067">
        <w:rPr>
          <w:rFonts w:ascii="Times New Roman" w:hAnsi="Times New Roman" w:cs="Times New Roman"/>
          <w:color w:val="000000"/>
          <w:sz w:val="24"/>
          <w:szCs w:val="24"/>
        </w:rPr>
        <w:t>after subjecting the data to content analysis</w:t>
      </w:r>
      <w:r w:rsidR="00CC648E" w:rsidRPr="00022067">
        <w:rPr>
          <w:rFonts w:ascii="Times New Roman" w:hAnsi="Times New Roman" w:cs="Times New Roman"/>
          <w:color w:val="000000"/>
          <w:sz w:val="24"/>
          <w:szCs w:val="24"/>
        </w:rPr>
        <w:t>. The theme further gave rise to three sub-themes</w:t>
      </w:r>
      <w:r w:rsidR="001533B9" w:rsidRPr="00022067">
        <w:rPr>
          <w:rFonts w:ascii="Times New Roman" w:hAnsi="Times New Roman" w:cs="Times New Roman"/>
          <w:color w:val="000000"/>
          <w:sz w:val="24"/>
          <w:szCs w:val="24"/>
        </w:rPr>
        <w:t>: assessment practices</w:t>
      </w:r>
      <w:r w:rsidR="00AE321D" w:rsidRPr="00022067">
        <w:rPr>
          <w:rFonts w:ascii="Times New Roman" w:hAnsi="Times New Roman" w:cs="Times New Roman"/>
          <w:color w:val="000000"/>
          <w:sz w:val="24"/>
          <w:szCs w:val="24"/>
        </w:rPr>
        <w:t xml:space="preserve"> in DLI and NOUN</w:t>
      </w:r>
      <w:r w:rsidR="0009729E" w:rsidRPr="00022067">
        <w:rPr>
          <w:rFonts w:ascii="Times New Roman" w:hAnsi="Times New Roman" w:cs="Times New Roman"/>
          <w:color w:val="000000"/>
          <w:sz w:val="24"/>
          <w:szCs w:val="24"/>
        </w:rPr>
        <w:t>,</w:t>
      </w:r>
      <w:r w:rsidR="00AE321D" w:rsidRPr="00022067">
        <w:rPr>
          <w:rFonts w:ascii="Times New Roman" w:hAnsi="Times New Roman" w:cs="Times New Roman"/>
          <w:color w:val="000000"/>
          <w:sz w:val="24"/>
          <w:szCs w:val="24"/>
        </w:rPr>
        <w:t xml:space="preserve"> p</w:t>
      </w:r>
      <w:r w:rsidR="001533B9" w:rsidRPr="00022067">
        <w:rPr>
          <w:rFonts w:ascii="Times New Roman" w:hAnsi="Times New Roman" w:cs="Times New Roman"/>
          <w:color w:val="000000"/>
          <w:sz w:val="24"/>
          <w:szCs w:val="24"/>
        </w:rPr>
        <w:t>ref</w:t>
      </w:r>
      <w:r w:rsidR="00AE321D" w:rsidRPr="00022067">
        <w:rPr>
          <w:rFonts w:ascii="Times New Roman" w:hAnsi="Times New Roman" w:cs="Times New Roman"/>
          <w:color w:val="000000"/>
          <w:sz w:val="24"/>
          <w:szCs w:val="24"/>
        </w:rPr>
        <w:t xml:space="preserve">erences to assessment practices </w:t>
      </w:r>
      <w:r w:rsidR="0009729E" w:rsidRPr="00022067">
        <w:rPr>
          <w:rFonts w:ascii="Times New Roman" w:hAnsi="Times New Roman" w:cs="Times New Roman"/>
          <w:color w:val="000000"/>
          <w:sz w:val="24"/>
          <w:szCs w:val="24"/>
        </w:rPr>
        <w:t>and peculiar challenges of online assessment</w:t>
      </w:r>
      <w:r w:rsidR="00106F03" w:rsidRPr="00022067">
        <w:rPr>
          <w:rFonts w:ascii="Times New Roman" w:hAnsi="Times New Roman" w:cs="Times New Roman"/>
          <w:color w:val="000000"/>
          <w:sz w:val="24"/>
          <w:szCs w:val="24"/>
        </w:rPr>
        <w:t>.</w:t>
      </w:r>
      <w:r w:rsidR="00CC648E" w:rsidRPr="00022067">
        <w:rPr>
          <w:rFonts w:ascii="Times New Roman" w:hAnsi="Times New Roman" w:cs="Times New Roman"/>
          <w:color w:val="000000"/>
          <w:sz w:val="24"/>
          <w:szCs w:val="24"/>
        </w:rPr>
        <w:t xml:space="preserve"> </w:t>
      </w:r>
      <w:r w:rsidR="00106F03" w:rsidRPr="00022067">
        <w:rPr>
          <w:rFonts w:ascii="Times New Roman" w:hAnsi="Times New Roman" w:cs="Times New Roman"/>
          <w:color w:val="000000"/>
          <w:sz w:val="24"/>
          <w:szCs w:val="24"/>
        </w:rPr>
        <w:t>These are</w:t>
      </w:r>
      <w:r w:rsidR="00CC648E" w:rsidRPr="00022067">
        <w:rPr>
          <w:rFonts w:ascii="Times New Roman" w:hAnsi="Times New Roman" w:cs="Times New Roman"/>
          <w:color w:val="000000"/>
          <w:sz w:val="24"/>
          <w:szCs w:val="24"/>
        </w:rPr>
        <w:t xml:space="preserve"> </w:t>
      </w:r>
      <w:r w:rsidR="0061087A" w:rsidRPr="00022067">
        <w:rPr>
          <w:rFonts w:ascii="Times New Roman" w:hAnsi="Times New Roman" w:cs="Times New Roman"/>
          <w:color w:val="000000"/>
          <w:sz w:val="24"/>
          <w:szCs w:val="24"/>
        </w:rPr>
        <w:t>discussed</w:t>
      </w:r>
      <w:r w:rsidR="00CC648E" w:rsidRPr="00022067">
        <w:rPr>
          <w:rFonts w:ascii="Times New Roman" w:hAnsi="Times New Roman" w:cs="Times New Roman"/>
          <w:color w:val="000000"/>
          <w:sz w:val="24"/>
          <w:szCs w:val="24"/>
        </w:rPr>
        <w:t xml:space="preserve"> in details</w:t>
      </w:r>
      <w:r w:rsidR="00106F03" w:rsidRPr="00022067">
        <w:rPr>
          <w:rFonts w:ascii="Times New Roman" w:hAnsi="Times New Roman" w:cs="Times New Roman"/>
          <w:color w:val="000000"/>
          <w:sz w:val="24"/>
          <w:szCs w:val="24"/>
        </w:rPr>
        <w:t xml:space="preserve"> below</w:t>
      </w:r>
      <w:r w:rsidR="0061087A" w:rsidRPr="00022067">
        <w:rPr>
          <w:rFonts w:ascii="Times New Roman" w:hAnsi="Times New Roman" w:cs="Times New Roman"/>
          <w:color w:val="000000"/>
          <w:sz w:val="24"/>
          <w:szCs w:val="24"/>
        </w:rPr>
        <w:t xml:space="preserve">. </w:t>
      </w:r>
    </w:p>
    <w:p w14:paraId="372C10E3" w14:textId="17558AEB" w:rsidR="001740D9" w:rsidRPr="00022067" w:rsidRDefault="001740D9" w:rsidP="00FD00AD">
      <w:pPr>
        <w:spacing w:before="100" w:beforeAutospacing="1" w:line="240" w:lineRule="auto"/>
        <w:jc w:val="both"/>
        <w:rPr>
          <w:rFonts w:ascii="Arial" w:hAnsi="Arial" w:cs="Arial"/>
          <w:b/>
          <w:color w:val="000000"/>
          <w:sz w:val="24"/>
          <w:szCs w:val="24"/>
        </w:rPr>
      </w:pPr>
      <w:r w:rsidRPr="00022067">
        <w:rPr>
          <w:rFonts w:ascii="Arial" w:hAnsi="Arial" w:cs="Arial"/>
          <w:b/>
          <w:color w:val="000000"/>
          <w:sz w:val="24"/>
          <w:szCs w:val="24"/>
        </w:rPr>
        <w:t>Assessment Practices in DLI and NOUN</w:t>
      </w:r>
    </w:p>
    <w:p w14:paraId="33E3DCBC" w14:textId="5EDEE9D7" w:rsidR="001D2046" w:rsidRPr="00022067" w:rsidRDefault="00E93E88" w:rsidP="005F4450">
      <w:pPr>
        <w:spacing w:after="100" w:afterAutospacing="1" w:line="240" w:lineRule="auto"/>
        <w:jc w:val="both"/>
        <w:rPr>
          <w:rFonts w:ascii="Times New Roman" w:hAnsi="Times New Roman" w:cs="Times New Roman"/>
          <w:color w:val="000000"/>
          <w:sz w:val="24"/>
          <w:szCs w:val="24"/>
        </w:rPr>
      </w:pPr>
      <w:r w:rsidRPr="00022067">
        <w:rPr>
          <w:rFonts w:ascii="Times New Roman" w:hAnsi="Times New Roman" w:cs="Times New Roman"/>
          <w:color w:val="000000"/>
          <w:sz w:val="24"/>
          <w:szCs w:val="24"/>
        </w:rPr>
        <w:t xml:space="preserve">Variations </w:t>
      </w:r>
      <w:r w:rsidR="00373A52" w:rsidRPr="00022067">
        <w:rPr>
          <w:rFonts w:ascii="Times New Roman" w:hAnsi="Times New Roman" w:cs="Times New Roman"/>
          <w:color w:val="000000"/>
          <w:sz w:val="24"/>
          <w:szCs w:val="24"/>
        </w:rPr>
        <w:t xml:space="preserve">were observed pertaining to the students’ responses in assessment practices in DLI and NOUN. The mathematics students from the institutions indicated availability </w:t>
      </w:r>
      <w:r w:rsidR="001D2046" w:rsidRPr="00022067">
        <w:rPr>
          <w:rFonts w:ascii="Times New Roman" w:hAnsi="Times New Roman" w:cs="Times New Roman"/>
          <w:color w:val="000000"/>
          <w:sz w:val="24"/>
          <w:szCs w:val="24"/>
        </w:rPr>
        <w:t xml:space="preserve">and usage </w:t>
      </w:r>
      <w:r w:rsidR="00373A52" w:rsidRPr="00022067">
        <w:rPr>
          <w:rFonts w:ascii="Times New Roman" w:hAnsi="Times New Roman" w:cs="Times New Roman"/>
          <w:color w:val="000000"/>
          <w:sz w:val="24"/>
          <w:szCs w:val="24"/>
        </w:rPr>
        <w:t xml:space="preserve">of </w:t>
      </w:r>
      <w:r w:rsidR="001D2046" w:rsidRPr="00022067">
        <w:rPr>
          <w:rFonts w:ascii="Times New Roman" w:hAnsi="Times New Roman" w:cs="Times New Roman"/>
          <w:color w:val="000000"/>
          <w:sz w:val="24"/>
          <w:szCs w:val="24"/>
        </w:rPr>
        <w:lastRenderedPageBreak/>
        <w:t xml:space="preserve">both </w:t>
      </w:r>
      <w:r w:rsidR="00373A52" w:rsidRPr="00022067">
        <w:rPr>
          <w:rFonts w:ascii="Times New Roman" w:hAnsi="Times New Roman" w:cs="Times New Roman"/>
          <w:color w:val="000000"/>
          <w:sz w:val="24"/>
          <w:szCs w:val="24"/>
        </w:rPr>
        <w:t xml:space="preserve">online and traditional pen-on-paper (POP) mode of assessment in their schools. </w:t>
      </w:r>
      <w:r w:rsidR="001D2046" w:rsidRPr="00022067">
        <w:rPr>
          <w:rFonts w:ascii="Times New Roman" w:hAnsi="Times New Roman" w:cs="Times New Roman"/>
          <w:color w:val="000000"/>
          <w:sz w:val="24"/>
          <w:szCs w:val="24"/>
        </w:rPr>
        <w:t xml:space="preserve">In </w:t>
      </w:r>
      <w:r w:rsidRPr="00022067">
        <w:rPr>
          <w:rFonts w:ascii="Times New Roman" w:hAnsi="Times New Roman" w:cs="Times New Roman"/>
          <w:color w:val="000000"/>
          <w:sz w:val="24"/>
          <w:szCs w:val="24"/>
        </w:rPr>
        <w:t xml:space="preserve">a </w:t>
      </w:r>
      <w:r w:rsidR="001D2046" w:rsidRPr="00022067">
        <w:rPr>
          <w:rFonts w:ascii="Times New Roman" w:hAnsi="Times New Roman" w:cs="Times New Roman"/>
          <w:color w:val="000000"/>
          <w:sz w:val="24"/>
          <w:szCs w:val="24"/>
        </w:rPr>
        <w:t>student</w:t>
      </w:r>
      <w:r w:rsidRPr="00022067">
        <w:rPr>
          <w:rFonts w:ascii="Times New Roman" w:hAnsi="Times New Roman" w:cs="Times New Roman"/>
          <w:color w:val="000000"/>
          <w:sz w:val="24"/>
          <w:szCs w:val="24"/>
        </w:rPr>
        <w:t>’</w:t>
      </w:r>
      <w:r w:rsidR="001D2046" w:rsidRPr="00022067">
        <w:rPr>
          <w:rFonts w:ascii="Times New Roman" w:hAnsi="Times New Roman" w:cs="Times New Roman"/>
          <w:color w:val="000000"/>
          <w:sz w:val="24"/>
          <w:szCs w:val="24"/>
        </w:rPr>
        <w:t>s word</w:t>
      </w:r>
      <w:r w:rsidR="00106F03" w:rsidRPr="00022067">
        <w:rPr>
          <w:rFonts w:ascii="Times New Roman" w:hAnsi="Times New Roman" w:cs="Times New Roman"/>
          <w:color w:val="000000"/>
          <w:sz w:val="24"/>
          <w:szCs w:val="24"/>
        </w:rPr>
        <w:t>s</w:t>
      </w:r>
      <w:r w:rsidR="001D2046" w:rsidRPr="00022067">
        <w:rPr>
          <w:rFonts w:ascii="Times New Roman" w:hAnsi="Times New Roman" w:cs="Times New Roman"/>
          <w:color w:val="000000"/>
          <w:sz w:val="24"/>
          <w:szCs w:val="24"/>
        </w:rPr>
        <w:t>:</w:t>
      </w:r>
      <w:r w:rsidR="00D3529B" w:rsidRPr="00022067">
        <w:rPr>
          <w:rFonts w:ascii="Times New Roman" w:hAnsi="Times New Roman" w:cs="Times New Roman"/>
          <w:color w:val="000000"/>
          <w:sz w:val="24"/>
          <w:szCs w:val="24"/>
        </w:rPr>
        <w:t xml:space="preserve"> “</w:t>
      </w:r>
      <w:r w:rsidR="001D2046" w:rsidRPr="00022067">
        <w:rPr>
          <w:rFonts w:ascii="Times New Roman" w:hAnsi="Times New Roman" w:cs="Times New Roman"/>
          <w:color w:val="000000"/>
          <w:sz w:val="24"/>
          <w:szCs w:val="24"/>
        </w:rPr>
        <w:t>Yes, my institution makes use of both traditional and online assessment</w:t>
      </w:r>
      <w:r w:rsidR="00D3529B" w:rsidRPr="00022067">
        <w:rPr>
          <w:rFonts w:ascii="Times New Roman" w:hAnsi="Times New Roman" w:cs="Times New Roman"/>
          <w:color w:val="000000"/>
          <w:sz w:val="24"/>
          <w:szCs w:val="24"/>
        </w:rPr>
        <w:t>”</w:t>
      </w:r>
      <w:r w:rsidR="001D2046" w:rsidRPr="00022067">
        <w:rPr>
          <w:rFonts w:ascii="Times New Roman" w:hAnsi="Times New Roman" w:cs="Times New Roman"/>
          <w:color w:val="000000"/>
          <w:sz w:val="24"/>
          <w:szCs w:val="24"/>
        </w:rPr>
        <w:t>.</w:t>
      </w:r>
    </w:p>
    <w:p w14:paraId="7845FD8B" w14:textId="6E2126EB" w:rsidR="001D2046" w:rsidRPr="00022067" w:rsidRDefault="001D2046" w:rsidP="005F4450">
      <w:pPr>
        <w:spacing w:before="100" w:beforeAutospacing="1" w:after="100" w:afterAutospacing="1" w:line="240" w:lineRule="auto"/>
        <w:jc w:val="both"/>
        <w:rPr>
          <w:rFonts w:ascii="Times New Roman" w:hAnsi="Times New Roman" w:cs="Times New Roman"/>
          <w:color w:val="000000"/>
          <w:sz w:val="24"/>
          <w:szCs w:val="24"/>
        </w:rPr>
      </w:pPr>
      <w:r w:rsidRPr="00022067">
        <w:rPr>
          <w:rFonts w:ascii="Times New Roman" w:hAnsi="Times New Roman" w:cs="Times New Roman"/>
          <w:color w:val="000000"/>
          <w:sz w:val="24"/>
          <w:szCs w:val="24"/>
        </w:rPr>
        <w:t xml:space="preserve">While there </w:t>
      </w:r>
      <w:r w:rsidR="00106F03" w:rsidRPr="00022067">
        <w:rPr>
          <w:rFonts w:ascii="Times New Roman" w:hAnsi="Times New Roman" w:cs="Times New Roman"/>
          <w:color w:val="000000"/>
          <w:sz w:val="24"/>
          <w:szCs w:val="24"/>
        </w:rPr>
        <w:t xml:space="preserve">are </w:t>
      </w:r>
      <w:r w:rsidRPr="00022067">
        <w:rPr>
          <w:rFonts w:ascii="Times New Roman" w:hAnsi="Times New Roman" w:cs="Times New Roman"/>
          <w:color w:val="000000"/>
          <w:sz w:val="24"/>
          <w:szCs w:val="24"/>
        </w:rPr>
        <w:t xml:space="preserve">no specified procedures of online and traditional assessment in DLI, </w:t>
      </w:r>
      <w:r w:rsidR="00106F03" w:rsidRPr="00022067">
        <w:rPr>
          <w:rFonts w:ascii="Times New Roman" w:hAnsi="Times New Roman" w:cs="Times New Roman"/>
          <w:color w:val="000000"/>
          <w:sz w:val="24"/>
          <w:szCs w:val="24"/>
        </w:rPr>
        <w:t>however</w:t>
      </w:r>
      <w:r w:rsidR="00D52446">
        <w:rPr>
          <w:rFonts w:ascii="Times New Roman" w:hAnsi="Times New Roman" w:cs="Times New Roman"/>
          <w:color w:val="000000"/>
          <w:sz w:val="24"/>
          <w:szCs w:val="24"/>
        </w:rPr>
        <w:t>,</w:t>
      </w:r>
      <w:r w:rsidR="00106F03" w:rsidRPr="00022067">
        <w:rPr>
          <w:rFonts w:ascii="Times New Roman" w:hAnsi="Times New Roman" w:cs="Times New Roman"/>
          <w:color w:val="000000"/>
          <w:sz w:val="24"/>
          <w:szCs w:val="24"/>
        </w:rPr>
        <w:t xml:space="preserve"> </w:t>
      </w:r>
      <w:r w:rsidRPr="00022067">
        <w:rPr>
          <w:rFonts w:ascii="Times New Roman" w:hAnsi="Times New Roman" w:cs="Times New Roman"/>
          <w:color w:val="000000"/>
          <w:sz w:val="24"/>
          <w:szCs w:val="24"/>
        </w:rPr>
        <w:t xml:space="preserve">NOUN students revealed a unique dimension to assessment practices in their institution. </w:t>
      </w:r>
      <w:r w:rsidR="00C96FD9" w:rsidRPr="00022067">
        <w:rPr>
          <w:rFonts w:ascii="Times New Roman" w:hAnsi="Times New Roman" w:cs="Times New Roman"/>
          <w:color w:val="000000"/>
          <w:sz w:val="24"/>
          <w:szCs w:val="24"/>
        </w:rPr>
        <w:t>Virtually all the students of NOUN commented that online</w:t>
      </w:r>
      <w:r w:rsidR="00E93E88" w:rsidRPr="00022067">
        <w:rPr>
          <w:rFonts w:ascii="Times New Roman" w:hAnsi="Times New Roman" w:cs="Times New Roman"/>
          <w:color w:val="000000"/>
          <w:sz w:val="24"/>
          <w:szCs w:val="24"/>
        </w:rPr>
        <w:t xml:space="preserve"> assessment takes place in the</w:t>
      </w:r>
      <w:r w:rsidR="00C96FD9" w:rsidRPr="00022067">
        <w:rPr>
          <w:rFonts w:ascii="Times New Roman" w:hAnsi="Times New Roman" w:cs="Times New Roman"/>
          <w:color w:val="000000"/>
          <w:sz w:val="24"/>
          <w:szCs w:val="24"/>
        </w:rPr>
        <w:t xml:space="preserve"> first and second year</w:t>
      </w:r>
      <w:r w:rsidR="00225BBC" w:rsidRPr="00022067">
        <w:rPr>
          <w:rFonts w:ascii="Times New Roman" w:hAnsi="Times New Roman" w:cs="Times New Roman"/>
          <w:color w:val="000000"/>
          <w:sz w:val="24"/>
          <w:szCs w:val="24"/>
        </w:rPr>
        <w:t>s</w:t>
      </w:r>
      <w:r w:rsidR="00C96FD9" w:rsidRPr="00022067">
        <w:rPr>
          <w:rFonts w:ascii="Times New Roman" w:hAnsi="Times New Roman" w:cs="Times New Roman"/>
          <w:color w:val="000000"/>
          <w:sz w:val="24"/>
          <w:szCs w:val="24"/>
        </w:rPr>
        <w:t xml:space="preserve"> of their university mathematics education, while POP is used as from third year </w:t>
      </w:r>
      <w:r w:rsidR="00225BBC" w:rsidRPr="00022067">
        <w:rPr>
          <w:rFonts w:ascii="Times New Roman" w:hAnsi="Times New Roman" w:cs="Times New Roman"/>
          <w:color w:val="000000"/>
          <w:sz w:val="24"/>
          <w:szCs w:val="24"/>
        </w:rPr>
        <w:t>upwards</w:t>
      </w:r>
      <w:r w:rsidR="00106F03" w:rsidRPr="00022067">
        <w:rPr>
          <w:rFonts w:ascii="Times New Roman" w:hAnsi="Times New Roman" w:cs="Times New Roman"/>
          <w:color w:val="000000"/>
          <w:sz w:val="24"/>
          <w:szCs w:val="24"/>
        </w:rPr>
        <w:t>, a</w:t>
      </w:r>
      <w:r w:rsidR="00D3529B" w:rsidRPr="00022067">
        <w:rPr>
          <w:rFonts w:ascii="Times New Roman" w:hAnsi="Times New Roman" w:cs="Times New Roman"/>
          <w:color w:val="000000"/>
          <w:sz w:val="24"/>
          <w:szCs w:val="24"/>
        </w:rPr>
        <w:t xml:space="preserve">s commented by </w:t>
      </w:r>
      <w:r w:rsidR="00106F03" w:rsidRPr="00022067">
        <w:rPr>
          <w:rFonts w:ascii="Times New Roman" w:hAnsi="Times New Roman" w:cs="Times New Roman"/>
          <w:color w:val="000000"/>
          <w:sz w:val="24"/>
          <w:szCs w:val="24"/>
        </w:rPr>
        <w:t xml:space="preserve">a </w:t>
      </w:r>
      <w:r w:rsidR="00D3529B" w:rsidRPr="00022067">
        <w:rPr>
          <w:rFonts w:ascii="Times New Roman" w:hAnsi="Times New Roman" w:cs="Times New Roman"/>
          <w:color w:val="000000"/>
          <w:sz w:val="24"/>
          <w:szCs w:val="24"/>
        </w:rPr>
        <w:t>NOUN student:</w:t>
      </w:r>
    </w:p>
    <w:p w14:paraId="1FFA9FF8" w14:textId="5E6F0CEE" w:rsidR="00D3529B" w:rsidRPr="00022067" w:rsidRDefault="009C56B2" w:rsidP="005F4450">
      <w:pPr>
        <w:spacing w:before="100" w:beforeAutospacing="1" w:after="100" w:afterAutospacing="1" w:line="240" w:lineRule="auto"/>
        <w:ind w:left="284"/>
        <w:jc w:val="both"/>
        <w:rPr>
          <w:rFonts w:ascii="Times New Roman" w:hAnsi="Times New Roman" w:cs="Times New Roman"/>
          <w:sz w:val="24"/>
          <w:szCs w:val="24"/>
        </w:rPr>
      </w:pPr>
      <w:r w:rsidRPr="00022067">
        <w:rPr>
          <w:rFonts w:ascii="Times New Roman" w:hAnsi="Times New Roman" w:cs="Times New Roman"/>
          <w:sz w:val="24"/>
          <w:szCs w:val="24"/>
        </w:rPr>
        <w:t xml:space="preserve">Yea, our assessment is always online. For those in </w:t>
      </w:r>
      <w:r w:rsidR="00D3529B" w:rsidRPr="00022067">
        <w:rPr>
          <w:rFonts w:ascii="Times New Roman" w:hAnsi="Times New Roman" w:cs="Times New Roman"/>
          <w:sz w:val="24"/>
          <w:szCs w:val="24"/>
        </w:rPr>
        <w:t>100 and 200 (lower) levels</w:t>
      </w:r>
      <w:r w:rsidRPr="00022067">
        <w:rPr>
          <w:rFonts w:ascii="Times New Roman" w:hAnsi="Times New Roman" w:cs="Times New Roman"/>
          <w:sz w:val="24"/>
          <w:szCs w:val="24"/>
        </w:rPr>
        <w:t xml:space="preserve">, their mode of assessment is only online </w:t>
      </w:r>
      <w:r w:rsidR="00D3529B" w:rsidRPr="00022067">
        <w:rPr>
          <w:rFonts w:ascii="Times New Roman" w:hAnsi="Times New Roman" w:cs="Times New Roman"/>
          <w:sz w:val="24"/>
          <w:szCs w:val="24"/>
        </w:rPr>
        <w:t xml:space="preserve">but </w:t>
      </w:r>
      <w:r w:rsidRPr="00022067">
        <w:rPr>
          <w:rFonts w:ascii="Times New Roman" w:hAnsi="Times New Roman" w:cs="Times New Roman"/>
          <w:sz w:val="24"/>
          <w:szCs w:val="24"/>
        </w:rPr>
        <w:t>from 3</w:t>
      </w:r>
      <w:r w:rsidR="00D3529B" w:rsidRPr="00022067">
        <w:rPr>
          <w:rFonts w:ascii="Times New Roman" w:hAnsi="Times New Roman" w:cs="Times New Roman"/>
          <w:sz w:val="24"/>
          <w:szCs w:val="24"/>
        </w:rPr>
        <w:t xml:space="preserve">00 level </w:t>
      </w:r>
      <w:r w:rsidRPr="00022067">
        <w:rPr>
          <w:rFonts w:ascii="Times New Roman" w:hAnsi="Times New Roman" w:cs="Times New Roman"/>
          <w:sz w:val="24"/>
          <w:szCs w:val="24"/>
        </w:rPr>
        <w:t xml:space="preserve">upward, </w:t>
      </w:r>
      <w:r w:rsidR="00D3529B" w:rsidRPr="00022067">
        <w:rPr>
          <w:rFonts w:ascii="Times New Roman" w:hAnsi="Times New Roman" w:cs="Times New Roman"/>
          <w:sz w:val="24"/>
          <w:szCs w:val="24"/>
        </w:rPr>
        <w:t xml:space="preserve">pen and paper </w:t>
      </w:r>
      <w:r w:rsidRPr="00022067">
        <w:rPr>
          <w:rFonts w:ascii="Times New Roman" w:hAnsi="Times New Roman" w:cs="Times New Roman"/>
          <w:sz w:val="24"/>
          <w:szCs w:val="24"/>
        </w:rPr>
        <w:t>are used al</w:t>
      </w:r>
      <w:r w:rsidR="00D3529B" w:rsidRPr="00022067">
        <w:rPr>
          <w:rFonts w:ascii="Times New Roman" w:hAnsi="Times New Roman" w:cs="Times New Roman"/>
          <w:sz w:val="24"/>
          <w:szCs w:val="24"/>
        </w:rPr>
        <w:t>l through</w:t>
      </w:r>
      <w:r w:rsidR="009E07D7" w:rsidRPr="00022067">
        <w:rPr>
          <w:rFonts w:ascii="Times New Roman" w:hAnsi="Times New Roman" w:cs="Times New Roman"/>
          <w:sz w:val="24"/>
          <w:szCs w:val="24"/>
        </w:rPr>
        <w:t>. I think that arrangeme</w:t>
      </w:r>
      <w:r w:rsidR="00E93E88" w:rsidRPr="00022067">
        <w:rPr>
          <w:rFonts w:ascii="Times New Roman" w:hAnsi="Times New Roman" w:cs="Times New Roman"/>
          <w:sz w:val="24"/>
          <w:szCs w:val="24"/>
        </w:rPr>
        <w:t xml:space="preserve">nt is good because it will </w:t>
      </w:r>
      <w:r w:rsidR="009E07D7" w:rsidRPr="00022067">
        <w:rPr>
          <w:rFonts w:ascii="Times New Roman" w:hAnsi="Times New Roman" w:cs="Times New Roman"/>
          <w:sz w:val="24"/>
          <w:szCs w:val="24"/>
        </w:rPr>
        <w:t xml:space="preserve">help you to know how to write and solve mathematics problems on paper not just </w:t>
      </w:r>
      <w:r w:rsidR="00E93E88" w:rsidRPr="00022067">
        <w:rPr>
          <w:rFonts w:ascii="Times New Roman" w:hAnsi="Times New Roman" w:cs="Times New Roman"/>
          <w:sz w:val="24"/>
          <w:szCs w:val="24"/>
        </w:rPr>
        <w:t xml:space="preserve">answering questions </w:t>
      </w:r>
      <w:r w:rsidR="009E07D7" w:rsidRPr="00022067">
        <w:rPr>
          <w:rFonts w:ascii="Times New Roman" w:hAnsi="Times New Roman" w:cs="Times New Roman"/>
          <w:sz w:val="24"/>
          <w:szCs w:val="24"/>
        </w:rPr>
        <w:t>online</w:t>
      </w:r>
      <w:r w:rsidR="00E93E88" w:rsidRPr="00022067">
        <w:rPr>
          <w:rFonts w:ascii="Times New Roman" w:hAnsi="Times New Roman" w:cs="Times New Roman"/>
          <w:sz w:val="24"/>
          <w:szCs w:val="24"/>
        </w:rPr>
        <w:t>.</w:t>
      </w:r>
    </w:p>
    <w:p w14:paraId="7CD32CB5" w14:textId="5FB424EF" w:rsidR="001740D9" w:rsidRPr="00022067" w:rsidRDefault="001740D9" w:rsidP="005F4450">
      <w:pPr>
        <w:spacing w:before="100" w:beforeAutospacing="1" w:after="100" w:afterAutospacing="1" w:line="240" w:lineRule="auto"/>
        <w:jc w:val="both"/>
        <w:rPr>
          <w:rFonts w:ascii="Times New Roman" w:hAnsi="Times New Roman" w:cs="Times New Roman"/>
          <w:color w:val="000000"/>
          <w:sz w:val="24"/>
          <w:szCs w:val="24"/>
        </w:rPr>
      </w:pPr>
      <w:r w:rsidRPr="00022067">
        <w:rPr>
          <w:rFonts w:ascii="Times New Roman" w:hAnsi="Times New Roman" w:cs="Times New Roman"/>
          <w:sz w:val="24"/>
          <w:szCs w:val="24"/>
        </w:rPr>
        <w:t>This expression is quite different from the experienc</w:t>
      </w:r>
      <w:r w:rsidR="00A2038A" w:rsidRPr="00022067">
        <w:rPr>
          <w:rFonts w:ascii="Times New Roman" w:hAnsi="Times New Roman" w:cs="Times New Roman"/>
          <w:sz w:val="24"/>
          <w:szCs w:val="24"/>
        </w:rPr>
        <w:t>e</w:t>
      </w:r>
      <w:r w:rsidR="00106F03" w:rsidRPr="00022067">
        <w:rPr>
          <w:rFonts w:ascii="Times New Roman" w:hAnsi="Times New Roman" w:cs="Times New Roman"/>
          <w:sz w:val="24"/>
          <w:szCs w:val="24"/>
        </w:rPr>
        <w:t>s</w:t>
      </w:r>
      <w:r w:rsidR="00A2038A" w:rsidRPr="00022067">
        <w:rPr>
          <w:rFonts w:ascii="Times New Roman" w:hAnsi="Times New Roman" w:cs="Times New Roman"/>
          <w:sz w:val="24"/>
          <w:szCs w:val="24"/>
        </w:rPr>
        <w:t xml:space="preserve"> of students in DLI. One of them</w:t>
      </w:r>
      <w:r w:rsidRPr="00022067">
        <w:rPr>
          <w:rFonts w:ascii="Times New Roman" w:hAnsi="Times New Roman" w:cs="Times New Roman"/>
          <w:sz w:val="24"/>
          <w:szCs w:val="24"/>
        </w:rPr>
        <w:t xml:space="preserve"> commented:</w:t>
      </w:r>
      <w:r w:rsidR="00E6143C" w:rsidRPr="00022067">
        <w:rPr>
          <w:rFonts w:ascii="Times New Roman" w:hAnsi="Times New Roman" w:cs="Times New Roman"/>
          <w:sz w:val="24"/>
          <w:szCs w:val="24"/>
        </w:rPr>
        <w:t xml:space="preserve"> “We do some assessment online and some through traditional means. We encounter lots of difficulties submitting assignments online”. </w:t>
      </w:r>
    </w:p>
    <w:p w14:paraId="106D845B" w14:textId="25C34324" w:rsidR="0038480D" w:rsidRPr="00022067" w:rsidRDefault="00E6143C" w:rsidP="00FD00AD">
      <w:pPr>
        <w:spacing w:before="100" w:beforeAutospacing="1" w:line="240" w:lineRule="auto"/>
        <w:jc w:val="both"/>
        <w:rPr>
          <w:rFonts w:ascii="Arial" w:hAnsi="Arial" w:cs="Arial"/>
          <w:b/>
          <w:color w:val="000000"/>
          <w:sz w:val="24"/>
          <w:szCs w:val="24"/>
        </w:rPr>
      </w:pPr>
      <w:r w:rsidRPr="00022067">
        <w:rPr>
          <w:rFonts w:ascii="Arial" w:hAnsi="Arial" w:cs="Arial"/>
          <w:b/>
          <w:color w:val="000000"/>
          <w:sz w:val="24"/>
          <w:szCs w:val="24"/>
        </w:rPr>
        <w:t>Preferences to Assessment Practices</w:t>
      </w:r>
    </w:p>
    <w:p w14:paraId="7F728D97" w14:textId="19D0117B" w:rsidR="00CF7BF9" w:rsidRPr="00022067" w:rsidRDefault="00E6143C" w:rsidP="005F4450">
      <w:pPr>
        <w:spacing w:after="100" w:afterAutospacing="1" w:line="240" w:lineRule="auto"/>
        <w:jc w:val="both"/>
        <w:rPr>
          <w:rFonts w:ascii="Times New Roman" w:hAnsi="Times New Roman" w:cs="Times New Roman"/>
          <w:sz w:val="24"/>
          <w:szCs w:val="24"/>
        </w:rPr>
      </w:pPr>
      <w:r w:rsidRPr="00022067">
        <w:rPr>
          <w:rFonts w:ascii="Times New Roman" w:eastAsia="Times New Roman" w:hAnsi="Times New Roman" w:cs="Times New Roman"/>
          <w:sz w:val="24"/>
          <w:szCs w:val="24"/>
          <w:lang w:eastAsia="en-GB"/>
        </w:rPr>
        <w:t xml:space="preserve">There are some mixed reactions from the narratives of the students concerning </w:t>
      </w:r>
      <w:r w:rsidR="00E06E5D" w:rsidRPr="00022067">
        <w:rPr>
          <w:rFonts w:ascii="Times New Roman" w:eastAsia="Times New Roman" w:hAnsi="Times New Roman" w:cs="Times New Roman"/>
          <w:sz w:val="24"/>
          <w:szCs w:val="24"/>
          <w:lang w:eastAsia="en-GB"/>
        </w:rPr>
        <w:t xml:space="preserve">preferences to assessment practices in both DLI and NOUN. </w:t>
      </w:r>
      <w:r w:rsidR="00E06E5D" w:rsidRPr="00022067">
        <w:rPr>
          <w:rFonts w:ascii="Times New Roman" w:hAnsi="Times New Roman" w:cs="Times New Roman"/>
          <w:sz w:val="24"/>
          <w:szCs w:val="24"/>
        </w:rPr>
        <w:t>While some prefer online assessment mode, the majority stated that the traditional POP mode of assessment is the best.</w:t>
      </w:r>
      <w:r w:rsidR="009402F3" w:rsidRPr="00022067">
        <w:rPr>
          <w:rFonts w:ascii="Times New Roman" w:hAnsi="Times New Roman" w:cs="Times New Roman"/>
          <w:sz w:val="24"/>
          <w:szCs w:val="24"/>
        </w:rPr>
        <w:t xml:space="preserve"> The reason being that the traditional asse</w:t>
      </w:r>
      <w:r w:rsidR="00A2038A" w:rsidRPr="00022067">
        <w:rPr>
          <w:rFonts w:ascii="Times New Roman" w:hAnsi="Times New Roman" w:cs="Times New Roman"/>
          <w:sz w:val="24"/>
          <w:szCs w:val="24"/>
        </w:rPr>
        <w:t xml:space="preserve">ssment mode allows them </w:t>
      </w:r>
      <w:r w:rsidR="009402F3" w:rsidRPr="00022067">
        <w:rPr>
          <w:rFonts w:ascii="Times New Roman" w:hAnsi="Times New Roman" w:cs="Times New Roman"/>
          <w:sz w:val="24"/>
          <w:szCs w:val="24"/>
        </w:rPr>
        <w:t xml:space="preserve">to express their mathematical knowledge and skills on paper.  For example, </w:t>
      </w:r>
      <w:r w:rsidR="00CF7BF9" w:rsidRPr="00022067">
        <w:rPr>
          <w:rFonts w:ascii="Times New Roman" w:hAnsi="Times New Roman" w:cs="Times New Roman"/>
          <w:sz w:val="24"/>
          <w:szCs w:val="24"/>
        </w:rPr>
        <w:t>a DLI student’s opinion was captured thus:</w:t>
      </w:r>
    </w:p>
    <w:p w14:paraId="4EFC7B34" w14:textId="271A54DD" w:rsidR="00CF7BF9" w:rsidRPr="00022067" w:rsidRDefault="00F662DF" w:rsidP="005F4450">
      <w:pPr>
        <w:pStyle w:val="Default"/>
        <w:ind w:left="284"/>
        <w:jc w:val="both"/>
      </w:pPr>
      <w:r w:rsidRPr="00022067">
        <w:rPr>
          <w:rFonts w:eastAsia="Times New Roman"/>
          <w:lang w:eastAsia="en-GB"/>
        </w:rPr>
        <w:t xml:space="preserve"> </w:t>
      </w:r>
      <w:r w:rsidR="00CF7BF9" w:rsidRPr="00022067">
        <w:t>Hmmm,</w:t>
      </w:r>
      <w:r w:rsidR="0044634B" w:rsidRPr="00022067">
        <w:t xml:space="preserve"> the two modes </w:t>
      </w:r>
      <w:r w:rsidR="00CF7BF9" w:rsidRPr="00022067">
        <w:t>of assessment</w:t>
      </w:r>
      <w:r w:rsidR="0044634B" w:rsidRPr="00022067">
        <w:t xml:space="preserve"> (online and traditional) are okay, but</w:t>
      </w:r>
      <w:r w:rsidR="00CF7BF9" w:rsidRPr="00022067">
        <w:t xml:space="preserve"> I still prefer the traditional way of coming to class and assessing us, it saves us from the stress and difficulty we experience in log-in, typing the mathematical functions and online submission.</w:t>
      </w:r>
    </w:p>
    <w:p w14:paraId="470F66C3" w14:textId="77777777" w:rsidR="00CF7BF9" w:rsidRPr="00022067" w:rsidRDefault="00CF7BF9" w:rsidP="005F4450">
      <w:pPr>
        <w:autoSpaceDE w:val="0"/>
        <w:autoSpaceDN w:val="0"/>
        <w:adjustRightInd w:val="0"/>
        <w:spacing w:after="0" w:line="240" w:lineRule="auto"/>
        <w:jc w:val="both"/>
        <w:rPr>
          <w:rFonts w:ascii="Times New Roman" w:hAnsi="Times New Roman" w:cs="Times New Roman"/>
          <w:sz w:val="24"/>
          <w:szCs w:val="24"/>
        </w:rPr>
      </w:pPr>
    </w:p>
    <w:p w14:paraId="5944CE44" w14:textId="52675679" w:rsidR="00580921" w:rsidRPr="00022067" w:rsidRDefault="009028DB" w:rsidP="005F445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22067">
        <w:rPr>
          <w:rFonts w:ascii="Times New Roman" w:eastAsia="Times New Roman" w:hAnsi="Times New Roman" w:cs="Times New Roman"/>
          <w:sz w:val="24"/>
          <w:szCs w:val="24"/>
          <w:lang w:eastAsia="en-GB"/>
        </w:rPr>
        <w:t xml:space="preserve">A </w:t>
      </w:r>
      <w:r w:rsidR="00714208" w:rsidRPr="00022067">
        <w:rPr>
          <w:rFonts w:ascii="Times New Roman" w:eastAsia="Times New Roman" w:hAnsi="Times New Roman" w:cs="Times New Roman"/>
          <w:sz w:val="24"/>
          <w:szCs w:val="24"/>
          <w:lang w:eastAsia="en-GB"/>
        </w:rPr>
        <w:t xml:space="preserve">similar opinion expressed by a NOUN mathematics education student was captured as follows: </w:t>
      </w:r>
    </w:p>
    <w:p w14:paraId="772A0AB8" w14:textId="6D395D7E" w:rsidR="0014483C" w:rsidRPr="00022067" w:rsidRDefault="0014483C" w:rsidP="005F4450">
      <w:pPr>
        <w:spacing w:before="100" w:beforeAutospacing="1" w:after="100" w:afterAutospacing="1" w:line="240" w:lineRule="auto"/>
        <w:ind w:left="284"/>
        <w:jc w:val="both"/>
        <w:rPr>
          <w:rFonts w:ascii="Times New Roman" w:hAnsi="Times New Roman" w:cs="Times New Roman"/>
          <w:sz w:val="24"/>
          <w:szCs w:val="24"/>
        </w:rPr>
      </w:pPr>
      <w:r w:rsidRPr="00022067">
        <w:rPr>
          <w:rFonts w:ascii="Times New Roman" w:hAnsi="Times New Roman" w:cs="Times New Roman"/>
          <w:sz w:val="24"/>
          <w:szCs w:val="24"/>
        </w:rPr>
        <w:t xml:space="preserve">I think online and traditional assessment are both good, I prefer them both because they test different skills in </w:t>
      </w:r>
      <w:r w:rsidR="00D52446">
        <w:rPr>
          <w:rFonts w:ascii="Times New Roman" w:hAnsi="Times New Roman" w:cs="Times New Roman"/>
          <w:sz w:val="24"/>
          <w:szCs w:val="24"/>
        </w:rPr>
        <w:t xml:space="preserve">a </w:t>
      </w:r>
      <w:r w:rsidRPr="00022067">
        <w:rPr>
          <w:rFonts w:ascii="Times New Roman" w:hAnsi="Times New Roman" w:cs="Times New Roman"/>
          <w:sz w:val="24"/>
          <w:szCs w:val="24"/>
        </w:rPr>
        <w:t>student. Online assessment though faster and easier for me but it is easier for anyone to know the real mathematical skill</w:t>
      </w:r>
      <w:r w:rsidR="00D2150E" w:rsidRPr="00022067">
        <w:rPr>
          <w:rFonts w:ascii="Times New Roman" w:hAnsi="Times New Roman" w:cs="Times New Roman"/>
          <w:sz w:val="24"/>
          <w:szCs w:val="24"/>
        </w:rPr>
        <w:t xml:space="preserve"> in me when I am being assessed in </w:t>
      </w:r>
      <w:r w:rsidR="00D52446">
        <w:rPr>
          <w:rFonts w:ascii="Times New Roman" w:hAnsi="Times New Roman" w:cs="Times New Roman"/>
          <w:sz w:val="24"/>
          <w:szCs w:val="24"/>
        </w:rPr>
        <w:t xml:space="preserve">the </w:t>
      </w:r>
      <w:r w:rsidR="00D2150E" w:rsidRPr="00022067">
        <w:rPr>
          <w:rFonts w:ascii="Times New Roman" w:hAnsi="Times New Roman" w:cs="Times New Roman"/>
          <w:sz w:val="24"/>
          <w:szCs w:val="24"/>
        </w:rPr>
        <w:t xml:space="preserve">traditional mode. </w:t>
      </w:r>
      <w:r w:rsidRPr="00022067">
        <w:rPr>
          <w:rFonts w:ascii="Times New Roman" w:hAnsi="Times New Roman" w:cs="Times New Roman"/>
          <w:sz w:val="24"/>
          <w:szCs w:val="24"/>
        </w:rPr>
        <w:t>Online is programmed and it is not enough to assess mathematical skills in me, so I prefer the traditional</w:t>
      </w:r>
      <w:r w:rsidR="0044634B" w:rsidRPr="00022067">
        <w:rPr>
          <w:rFonts w:ascii="Times New Roman" w:hAnsi="Times New Roman" w:cs="Times New Roman"/>
          <w:sz w:val="24"/>
          <w:szCs w:val="24"/>
        </w:rPr>
        <w:t xml:space="preserve"> assessment</w:t>
      </w:r>
      <w:r w:rsidRPr="00022067">
        <w:rPr>
          <w:rFonts w:ascii="Times New Roman" w:hAnsi="Times New Roman" w:cs="Times New Roman"/>
          <w:sz w:val="24"/>
          <w:szCs w:val="24"/>
        </w:rPr>
        <w:t xml:space="preserve"> </w:t>
      </w:r>
      <w:r w:rsidR="00D2150E" w:rsidRPr="00022067">
        <w:rPr>
          <w:rFonts w:ascii="Times New Roman" w:hAnsi="Times New Roman" w:cs="Times New Roman"/>
          <w:sz w:val="24"/>
          <w:szCs w:val="24"/>
        </w:rPr>
        <w:t>in that regard</w:t>
      </w:r>
      <w:r w:rsidRPr="00022067">
        <w:rPr>
          <w:rFonts w:ascii="Times New Roman" w:hAnsi="Times New Roman" w:cs="Times New Roman"/>
          <w:sz w:val="24"/>
          <w:szCs w:val="24"/>
        </w:rPr>
        <w:t>.</w:t>
      </w:r>
    </w:p>
    <w:p w14:paraId="76C3CDCF" w14:textId="4CC49253" w:rsidR="00D2150E" w:rsidRPr="00022067" w:rsidRDefault="00D2150E" w:rsidP="005F445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22067">
        <w:rPr>
          <w:rFonts w:ascii="Times New Roman" w:hAnsi="Times New Roman" w:cs="Times New Roman"/>
          <w:sz w:val="24"/>
          <w:szCs w:val="24"/>
        </w:rPr>
        <w:t xml:space="preserve">The learners in NOUN </w:t>
      </w:r>
      <w:r w:rsidR="0044634B" w:rsidRPr="00022067">
        <w:rPr>
          <w:rFonts w:ascii="Times New Roman" w:hAnsi="Times New Roman" w:cs="Times New Roman"/>
          <w:sz w:val="24"/>
          <w:szCs w:val="24"/>
        </w:rPr>
        <w:t>echoed satisfaction for the modes</w:t>
      </w:r>
      <w:r w:rsidRPr="00022067">
        <w:rPr>
          <w:rFonts w:ascii="Times New Roman" w:hAnsi="Times New Roman" w:cs="Times New Roman"/>
          <w:sz w:val="24"/>
          <w:szCs w:val="24"/>
        </w:rPr>
        <w:t xml:space="preserve"> of assessment in their institution which is based on </w:t>
      </w:r>
      <w:r w:rsidR="0044634B" w:rsidRPr="00022067">
        <w:rPr>
          <w:rFonts w:ascii="Times New Roman" w:hAnsi="Times New Roman" w:cs="Times New Roman"/>
          <w:sz w:val="24"/>
          <w:szCs w:val="24"/>
        </w:rPr>
        <w:t xml:space="preserve">using online assessment mode </w:t>
      </w:r>
      <w:r w:rsidR="00535C22" w:rsidRPr="00022067">
        <w:rPr>
          <w:rFonts w:ascii="Times New Roman" w:hAnsi="Times New Roman" w:cs="Times New Roman"/>
          <w:sz w:val="24"/>
          <w:szCs w:val="24"/>
        </w:rPr>
        <w:t>for students in</w:t>
      </w:r>
      <w:r w:rsidRPr="00022067">
        <w:rPr>
          <w:rFonts w:ascii="Times New Roman" w:hAnsi="Times New Roman" w:cs="Times New Roman"/>
          <w:sz w:val="24"/>
          <w:szCs w:val="24"/>
        </w:rPr>
        <w:t xml:space="preserve"> first and second years </w:t>
      </w:r>
      <w:r w:rsidR="00535C22" w:rsidRPr="00022067">
        <w:rPr>
          <w:rFonts w:ascii="Times New Roman" w:hAnsi="Times New Roman" w:cs="Times New Roman"/>
          <w:sz w:val="24"/>
          <w:szCs w:val="24"/>
        </w:rPr>
        <w:t>while</w:t>
      </w:r>
      <w:r w:rsidR="0044634B" w:rsidRPr="00022067">
        <w:rPr>
          <w:rFonts w:ascii="Times New Roman" w:hAnsi="Times New Roman" w:cs="Times New Roman"/>
          <w:sz w:val="24"/>
          <w:szCs w:val="24"/>
        </w:rPr>
        <w:t xml:space="preserve"> </w:t>
      </w:r>
      <w:r w:rsidR="00D52446">
        <w:rPr>
          <w:rFonts w:ascii="Times New Roman" w:hAnsi="Times New Roman" w:cs="Times New Roman"/>
          <w:sz w:val="24"/>
          <w:szCs w:val="24"/>
        </w:rPr>
        <w:t xml:space="preserve">the </w:t>
      </w:r>
      <w:r w:rsidR="0044634B" w:rsidRPr="00022067">
        <w:rPr>
          <w:rFonts w:ascii="Times New Roman" w:hAnsi="Times New Roman" w:cs="Times New Roman"/>
          <w:sz w:val="24"/>
          <w:szCs w:val="24"/>
        </w:rPr>
        <w:t>third year upwards are assessed using POP</w:t>
      </w:r>
      <w:r w:rsidR="00535C22" w:rsidRPr="00022067">
        <w:rPr>
          <w:rFonts w:ascii="Times New Roman" w:hAnsi="Times New Roman" w:cs="Times New Roman"/>
          <w:sz w:val="24"/>
          <w:szCs w:val="24"/>
        </w:rPr>
        <w:t xml:space="preserve"> or traditional mode</w:t>
      </w:r>
      <w:r w:rsidR="008D7F4B" w:rsidRPr="00022067">
        <w:rPr>
          <w:rFonts w:ascii="Times New Roman" w:hAnsi="Times New Roman" w:cs="Times New Roman"/>
          <w:sz w:val="24"/>
          <w:szCs w:val="24"/>
        </w:rPr>
        <w:t>. This can be seen from the comment</w:t>
      </w:r>
      <w:r w:rsidR="005F5E28" w:rsidRPr="00022067">
        <w:rPr>
          <w:rFonts w:ascii="Times New Roman" w:hAnsi="Times New Roman" w:cs="Times New Roman"/>
          <w:sz w:val="24"/>
          <w:szCs w:val="24"/>
        </w:rPr>
        <w:t>:</w:t>
      </w:r>
      <w:r w:rsidR="008D7F4B" w:rsidRPr="00022067">
        <w:rPr>
          <w:rFonts w:ascii="Times New Roman" w:hAnsi="Times New Roman" w:cs="Times New Roman"/>
          <w:sz w:val="24"/>
          <w:szCs w:val="24"/>
        </w:rPr>
        <w:t xml:space="preserve"> “I can say that assessment mode in NOUN is effective, I like it”</w:t>
      </w:r>
      <w:r w:rsidR="0044634B" w:rsidRPr="00022067">
        <w:rPr>
          <w:rFonts w:ascii="Times New Roman" w:hAnsi="Times New Roman" w:cs="Times New Roman"/>
          <w:sz w:val="24"/>
          <w:szCs w:val="24"/>
        </w:rPr>
        <w:t>.</w:t>
      </w:r>
      <w:r w:rsidRPr="00022067">
        <w:rPr>
          <w:rFonts w:ascii="Times New Roman" w:hAnsi="Times New Roman" w:cs="Times New Roman"/>
          <w:sz w:val="24"/>
          <w:szCs w:val="24"/>
        </w:rPr>
        <w:t xml:space="preserve">  </w:t>
      </w:r>
      <w:r w:rsidR="00F12C97" w:rsidRPr="00022067">
        <w:rPr>
          <w:rFonts w:ascii="Times New Roman" w:hAnsi="Times New Roman" w:cs="Times New Roman"/>
          <w:sz w:val="24"/>
          <w:szCs w:val="24"/>
        </w:rPr>
        <w:t>Hence, t</w:t>
      </w:r>
      <w:r w:rsidR="00535C22" w:rsidRPr="00022067">
        <w:rPr>
          <w:rFonts w:ascii="Times New Roman" w:hAnsi="Times New Roman" w:cs="Times New Roman"/>
          <w:sz w:val="24"/>
          <w:szCs w:val="24"/>
        </w:rPr>
        <w:t xml:space="preserve">he </w:t>
      </w:r>
      <w:r w:rsidR="00F12C97" w:rsidRPr="00022067">
        <w:rPr>
          <w:rFonts w:ascii="Times New Roman" w:hAnsi="Times New Roman" w:cs="Times New Roman"/>
          <w:sz w:val="24"/>
          <w:szCs w:val="24"/>
        </w:rPr>
        <w:t xml:space="preserve">assessment </w:t>
      </w:r>
      <w:r w:rsidR="00535C22" w:rsidRPr="00022067">
        <w:rPr>
          <w:rFonts w:ascii="Times New Roman" w:hAnsi="Times New Roman" w:cs="Times New Roman"/>
          <w:sz w:val="24"/>
          <w:szCs w:val="24"/>
        </w:rPr>
        <w:t xml:space="preserve">structure </w:t>
      </w:r>
      <w:r w:rsidR="00F12C97" w:rsidRPr="00022067">
        <w:rPr>
          <w:rFonts w:ascii="Times New Roman" w:hAnsi="Times New Roman" w:cs="Times New Roman"/>
          <w:sz w:val="24"/>
          <w:szCs w:val="24"/>
        </w:rPr>
        <w:t xml:space="preserve">witnessed in NOUN </w:t>
      </w:r>
      <w:r w:rsidR="00535C22" w:rsidRPr="00022067">
        <w:rPr>
          <w:rFonts w:ascii="Times New Roman" w:hAnsi="Times New Roman" w:cs="Times New Roman"/>
          <w:sz w:val="24"/>
          <w:szCs w:val="24"/>
        </w:rPr>
        <w:t>is more defined unlike the experiences at DLI</w:t>
      </w:r>
      <w:r w:rsidR="00F12C97" w:rsidRPr="00022067">
        <w:rPr>
          <w:rFonts w:ascii="Times New Roman" w:hAnsi="Times New Roman" w:cs="Times New Roman"/>
          <w:sz w:val="24"/>
          <w:szCs w:val="24"/>
        </w:rPr>
        <w:t>.</w:t>
      </w:r>
      <w:r w:rsidR="00535C22" w:rsidRPr="00022067">
        <w:rPr>
          <w:rFonts w:ascii="Times New Roman" w:hAnsi="Times New Roman" w:cs="Times New Roman"/>
          <w:sz w:val="24"/>
          <w:szCs w:val="24"/>
        </w:rPr>
        <w:t xml:space="preserve"> </w:t>
      </w:r>
    </w:p>
    <w:p w14:paraId="76BB6F88" w14:textId="1D74D8A1" w:rsidR="0014483C" w:rsidRPr="00022067" w:rsidRDefault="00F12C97" w:rsidP="00FD00AD">
      <w:pPr>
        <w:spacing w:before="100" w:beforeAutospacing="1" w:line="240" w:lineRule="auto"/>
        <w:jc w:val="both"/>
        <w:rPr>
          <w:rFonts w:ascii="Arial" w:hAnsi="Arial" w:cs="Arial"/>
          <w:b/>
          <w:color w:val="000000"/>
          <w:sz w:val="24"/>
          <w:szCs w:val="24"/>
        </w:rPr>
      </w:pPr>
      <w:r w:rsidRPr="00022067">
        <w:rPr>
          <w:rFonts w:ascii="Arial" w:hAnsi="Arial" w:cs="Arial"/>
          <w:b/>
          <w:color w:val="000000"/>
          <w:sz w:val="24"/>
          <w:szCs w:val="24"/>
        </w:rPr>
        <w:t>Peculiar Challenges of Online Assessment</w:t>
      </w:r>
    </w:p>
    <w:p w14:paraId="48665091" w14:textId="77777777" w:rsidR="00CE755A" w:rsidRPr="00022067" w:rsidRDefault="00CC648E" w:rsidP="005F4450">
      <w:pPr>
        <w:pStyle w:val="Default"/>
        <w:spacing w:after="240"/>
        <w:jc w:val="both"/>
      </w:pPr>
      <w:r w:rsidRPr="00022067">
        <w:t>The reported responses amo</w:t>
      </w:r>
      <w:r w:rsidR="00402B34" w:rsidRPr="00022067">
        <w:t>ng DLI students showed that they are demotivated with assessment practices in their institution. They stressed that the systems of getting feedback on assessments and examinations are not yet effective.</w:t>
      </w:r>
      <w:r w:rsidR="00CE755A" w:rsidRPr="00022067">
        <w:t xml:space="preserve"> The opinion of one student was captured thus: </w:t>
      </w:r>
    </w:p>
    <w:p w14:paraId="3429F344" w14:textId="2C2E5531" w:rsidR="00CE755A" w:rsidRPr="00022067" w:rsidRDefault="00CE755A" w:rsidP="005F4450">
      <w:pPr>
        <w:pStyle w:val="Default"/>
        <w:spacing w:after="240"/>
        <w:ind w:left="284"/>
        <w:jc w:val="both"/>
      </w:pPr>
      <w:r w:rsidRPr="00022067">
        <w:lastRenderedPageBreak/>
        <w:t>I think they have a lot to do in the area of giving feedback on assessment to the students. I thought the feedback on either assessment or examinatio</w:t>
      </w:r>
      <w:r w:rsidR="00C64023" w:rsidRPr="00022067">
        <w:t>n will be instant or immediate</w:t>
      </w:r>
      <w:r w:rsidRPr="00022067">
        <w:t>, but there is nothing like that. It takes ages to get feedback in any assessment you do here. In fact, there is no differen</w:t>
      </w:r>
      <w:r w:rsidR="00780A67" w:rsidRPr="00022067">
        <w:t>ce</w:t>
      </w:r>
      <w:r w:rsidRPr="00022067">
        <w:t xml:space="preserve"> between you studying through ODL and those in</w:t>
      </w:r>
      <w:r w:rsidR="00D52446">
        <w:t xml:space="preserve"> the</w:t>
      </w:r>
      <w:r w:rsidRPr="00022067">
        <w:t xml:space="preserve"> traditional mode of learning when it comes to getting feedback. </w:t>
      </w:r>
    </w:p>
    <w:p w14:paraId="32AAF4BB" w14:textId="35D37E58" w:rsidR="00CE755A" w:rsidRPr="00022067" w:rsidRDefault="00642E30" w:rsidP="005F4450">
      <w:pPr>
        <w:spacing w:before="100" w:beforeAutospacing="1" w:after="100" w:afterAutospacing="1" w:line="240" w:lineRule="auto"/>
        <w:jc w:val="both"/>
        <w:rPr>
          <w:rFonts w:ascii="Times New Roman" w:hAnsi="Times New Roman" w:cs="Times New Roman"/>
          <w:color w:val="000000"/>
          <w:sz w:val="24"/>
          <w:szCs w:val="24"/>
        </w:rPr>
      </w:pPr>
      <w:r w:rsidRPr="00022067">
        <w:rPr>
          <w:rFonts w:ascii="Times New Roman" w:hAnsi="Times New Roman" w:cs="Times New Roman"/>
          <w:color w:val="000000"/>
          <w:sz w:val="24"/>
          <w:szCs w:val="24"/>
        </w:rPr>
        <w:t xml:space="preserve">Also, </w:t>
      </w:r>
      <w:r w:rsidR="007154A4" w:rsidRPr="00022067">
        <w:rPr>
          <w:rFonts w:ascii="Times New Roman" w:hAnsi="Times New Roman" w:cs="Times New Roman"/>
          <w:color w:val="000000"/>
          <w:sz w:val="24"/>
          <w:szCs w:val="24"/>
        </w:rPr>
        <w:t xml:space="preserve">the students </w:t>
      </w:r>
      <w:r w:rsidR="008F561F" w:rsidRPr="00022067">
        <w:rPr>
          <w:rFonts w:ascii="Times New Roman" w:hAnsi="Times New Roman" w:cs="Times New Roman"/>
          <w:color w:val="000000"/>
          <w:sz w:val="24"/>
          <w:szCs w:val="24"/>
        </w:rPr>
        <w:t xml:space="preserve">in both DLI and NOUN </w:t>
      </w:r>
      <w:r w:rsidR="007154A4" w:rsidRPr="00022067">
        <w:rPr>
          <w:rFonts w:ascii="Times New Roman" w:hAnsi="Times New Roman" w:cs="Times New Roman"/>
          <w:color w:val="000000"/>
          <w:sz w:val="24"/>
          <w:szCs w:val="24"/>
        </w:rPr>
        <w:t xml:space="preserve">lamented that poor Internet connectivity and </w:t>
      </w:r>
      <w:r w:rsidRPr="00022067">
        <w:rPr>
          <w:rFonts w:ascii="Times New Roman" w:hAnsi="Times New Roman" w:cs="Times New Roman"/>
          <w:color w:val="000000"/>
          <w:sz w:val="24"/>
          <w:szCs w:val="24"/>
        </w:rPr>
        <w:t xml:space="preserve">availability </w:t>
      </w:r>
      <w:r w:rsidR="00780A67" w:rsidRPr="00022067">
        <w:rPr>
          <w:rFonts w:ascii="Times New Roman" w:hAnsi="Times New Roman" w:cs="Times New Roman"/>
          <w:color w:val="000000"/>
          <w:sz w:val="24"/>
          <w:szCs w:val="24"/>
        </w:rPr>
        <w:t xml:space="preserve">constituted </w:t>
      </w:r>
      <w:r w:rsidR="007154A4" w:rsidRPr="00022067">
        <w:rPr>
          <w:rFonts w:ascii="Times New Roman" w:hAnsi="Times New Roman" w:cs="Times New Roman"/>
          <w:color w:val="000000"/>
          <w:sz w:val="24"/>
          <w:szCs w:val="24"/>
        </w:rPr>
        <w:t xml:space="preserve">a big challenge hindering the online login and submission of assessments. </w:t>
      </w:r>
      <w:r w:rsidR="008F561F" w:rsidRPr="00022067">
        <w:rPr>
          <w:rFonts w:ascii="Times New Roman" w:hAnsi="Times New Roman" w:cs="Times New Roman"/>
          <w:color w:val="000000"/>
          <w:sz w:val="24"/>
          <w:szCs w:val="24"/>
        </w:rPr>
        <w:t xml:space="preserve">Though the situation is minimal </w:t>
      </w:r>
      <w:r w:rsidR="00B11413" w:rsidRPr="00022067">
        <w:rPr>
          <w:rFonts w:ascii="Times New Roman" w:hAnsi="Times New Roman" w:cs="Times New Roman"/>
          <w:color w:val="000000"/>
          <w:sz w:val="24"/>
          <w:szCs w:val="24"/>
        </w:rPr>
        <w:t xml:space="preserve">among NOUN respondents, one of the DLI students </w:t>
      </w:r>
      <w:r w:rsidR="008A6045" w:rsidRPr="00022067">
        <w:rPr>
          <w:rFonts w:ascii="Times New Roman" w:hAnsi="Times New Roman" w:cs="Times New Roman"/>
          <w:color w:val="000000"/>
          <w:sz w:val="24"/>
          <w:szCs w:val="24"/>
        </w:rPr>
        <w:t>commented:</w:t>
      </w:r>
      <w:r w:rsidR="00CE755A" w:rsidRPr="00022067">
        <w:rPr>
          <w:rFonts w:ascii="Times New Roman" w:hAnsi="Times New Roman" w:cs="Times New Roman"/>
          <w:color w:val="000000"/>
          <w:sz w:val="24"/>
          <w:szCs w:val="24"/>
        </w:rPr>
        <w:t xml:space="preserve"> “</w:t>
      </w:r>
      <w:r w:rsidR="00CE755A" w:rsidRPr="00022067">
        <w:rPr>
          <w:rFonts w:ascii="Times New Roman" w:hAnsi="Times New Roman" w:cs="Times New Roman"/>
          <w:sz w:val="24"/>
          <w:szCs w:val="24"/>
        </w:rPr>
        <w:t xml:space="preserve">I have difficulties in submitting assessment online because I cannot at any time I want </w:t>
      </w:r>
      <w:r w:rsidR="00780A67" w:rsidRPr="00022067">
        <w:rPr>
          <w:rFonts w:ascii="Times New Roman" w:hAnsi="Times New Roman" w:cs="Times New Roman"/>
          <w:sz w:val="24"/>
          <w:szCs w:val="24"/>
        </w:rPr>
        <w:t xml:space="preserve">(to) </w:t>
      </w:r>
      <w:r w:rsidR="00CE755A" w:rsidRPr="00022067">
        <w:rPr>
          <w:rFonts w:ascii="Times New Roman" w:hAnsi="Times New Roman" w:cs="Times New Roman"/>
          <w:sz w:val="24"/>
          <w:szCs w:val="24"/>
        </w:rPr>
        <w:t>go online due to lack of Internet connectivity”.</w:t>
      </w:r>
    </w:p>
    <w:p w14:paraId="3BF34096" w14:textId="64F66DA7" w:rsidR="00642E30" w:rsidRPr="00022067" w:rsidRDefault="00B11413" w:rsidP="005F4450">
      <w:pPr>
        <w:pStyle w:val="Default"/>
        <w:jc w:val="both"/>
      </w:pPr>
      <w:r w:rsidRPr="00022067">
        <w:t xml:space="preserve">Furthermore, </w:t>
      </w:r>
      <w:r w:rsidR="0013216F" w:rsidRPr="00022067">
        <w:t xml:space="preserve">NOUN students appeared to be pleased with the way assessment feedback is handled </w:t>
      </w:r>
      <w:r w:rsidR="00C94FAA" w:rsidRPr="00022067">
        <w:t>in</w:t>
      </w:r>
      <w:r w:rsidR="0013216F" w:rsidRPr="00022067">
        <w:t xml:space="preserve"> their school. </w:t>
      </w:r>
      <w:r w:rsidR="00642E30" w:rsidRPr="00022067">
        <w:t>One of the students commented that “</w:t>
      </w:r>
      <w:r w:rsidR="00E86E8F" w:rsidRPr="00022067">
        <w:t xml:space="preserve">aside </w:t>
      </w:r>
      <w:r w:rsidR="00780A67" w:rsidRPr="00022067">
        <w:t xml:space="preserve">(from) </w:t>
      </w:r>
      <w:r w:rsidR="00E86E8F" w:rsidRPr="00022067">
        <w:t>providing our own Internet when studying outside the school environment</w:t>
      </w:r>
      <w:r w:rsidR="00BE33BB" w:rsidRPr="00022067">
        <w:t xml:space="preserve"> and poor connectivity witnessed sometimes</w:t>
      </w:r>
      <w:r w:rsidR="00E86E8F" w:rsidRPr="00022067">
        <w:t xml:space="preserve">, </w:t>
      </w:r>
      <w:r w:rsidR="00642E30" w:rsidRPr="00022067">
        <w:t>I can tell you that the online quiz we do in my school is very effective. The assessment mode I will say is okay, in the sense that we easily submi</w:t>
      </w:r>
      <w:r w:rsidR="00BE33BB" w:rsidRPr="00022067">
        <w:t xml:space="preserve">t the assessment online with minimal </w:t>
      </w:r>
      <w:r w:rsidR="00642E30" w:rsidRPr="00022067">
        <w:t xml:space="preserve">hindrances and receive feedback accordingly in a good time.” Another </w:t>
      </w:r>
      <w:r w:rsidR="00780A67" w:rsidRPr="00022067">
        <w:t xml:space="preserve">student also </w:t>
      </w:r>
      <w:r w:rsidR="00642E30" w:rsidRPr="00022067">
        <w:t>stated that “due to the way the assessment is organised, confidence has been built in us to solve mathematics problem</w:t>
      </w:r>
      <w:r w:rsidR="00E86E8F" w:rsidRPr="00022067">
        <w:t>s</w:t>
      </w:r>
      <w:r w:rsidR="00642E30" w:rsidRPr="00022067">
        <w:t>. It’s very okay”</w:t>
      </w:r>
      <w:r w:rsidR="00780A67" w:rsidRPr="00022067">
        <w:t>.</w:t>
      </w:r>
    </w:p>
    <w:p w14:paraId="1B3B9A75" w14:textId="5B7C573D" w:rsidR="00520B56" w:rsidRPr="00022067" w:rsidRDefault="00CC0D1E" w:rsidP="005F4450">
      <w:pPr>
        <w:spacing w:before="100" w:beforeAutospacing="1" w:after="0" w:line="240" w:lineRule="auto"/>
        <w:jc w:val="both"/>
        <w:rPr>
          <w:rFonts w:ascii="Arial" w:eastAsia="Times New Roman" w:hAnsi="Arial" w:cs="Arial"/>
          <w:b/>
          <w:sz w:val="32"/>
          <w:szCs w:val="32"/>
          <w:lang w:eastAsia="en-GB"/>
        </w:rPr>
      </w:pPr>
      <w:r w:rsidRPr="00022067">
        <w:rPr>
          <w:rFonts w:ascii="Arial" w:eastAsia="Times New Roman" w:hAnsi="Arial" w:cs="Arial"/>
          <w:b/>
          <w:sz w:val="32"/>
          <w:szCs w:val="32"/>
          <w:lang w:eastAsia="en-GB"/>
        </w:rPr>
        <w:t>Discussion</w:t>
      </w:r>
    </w:p>
    <w:p w14:paraId="22AA096B" w14:textId="18752810" w:rsidR="00E107D5" w:rsidRPr="00022067" w:rsidRDefault="00CC0D1E" w:rsidP="00022067">
      <w:pPr>
        <w:spacing w:before="240" w:after="100" w:afterAutospacing="1" w:line="240" w:lineRule="auto"/>
        <w:jc w:val="both"/>
        <w:rPr>
          <w:rFonts w:ascii="Times New Roman" w:hAnsi="Times New Roman" w:cs="Times New Roman"/>
          <w:sz w:val="24"/>
          <w:szCs w:val="24"/>
        </w:rPr>
      </w:pPr>
      <w:r w:rsidRPr="00022067">
        <w:rPr>
          <w:rFonts w:ascii="Times New Roman" w:eastAsia="Times New Roman" w:hAnsi="Times New Roman" w:cs="Times New Roman"/>
          <w:sz w:val="24"/>
          <w:szCs w:val="24"/>
          <w:lang w:eastAsia="en-GB"/>
        </w:rPr>
        <w:t xml:space="preserve">The findings </w:t>
      </w:r>
      <w:r w:rsidR="00190A5A" w:rsidRPr="00022067">
        <w:rPr>
          <w:rFonts w:ascii="Times New Roman" w:eastAsia="Times New Roman" w:hAnsi="Times New Roman" w:cs="Times New Roman"/>
          <w:sz w:val="24"/>
          <w:szCs w:val="24"/>
          <w:lang w:eastAsia="en-GB"/>
        </w:rPr>
        <w:t xml:space="preserve">of this study provide </w:t>
      </w:r>
      <w:r w:rsidR="00D10EBF">
        <w:rPr>
          <w:rFonts w:ascii="Times New Roman" w:eastAsia="Times New Roman" w:hAnsi="Times New Roman" w:cs="Times New Roman"/>
          <w:sz w:val="24"/>
          <w:szCs w:val="24"/>
          <w:lang w:eastAsia="en-GB"/>
        </w:rPr>
        <w:t xml:space="preserve">a </w:t>
      </w:r>
      <w:r w:rsidR="00190A5A" w:rsidRPr="00022067">
        <w:rPr>
          <w:rFonts w:ascii="Times New Roman" w:eastAsia="Times New Roman" w:hAnsi="Times New Roman" w:cs="Times New Roman"/>
          <w:sz w:val="24"/>
          <w:szCs w:val="24"/>
          <w:lang w:eastAsia="en-GB"/>
        </w:rPr>
        <w:t xml:space="preserve">valuable snapshot of assessment practices in DLI and NOUN. </w:t>
      </w:r>
      <w:r w:rsidR="0088737F" w:rsidRPr="00022067">
        <w:rPr>
          <w:rFonts w:ascii="Times New Roman" w:eastAsia="Times New Roman" w:hAnsi="Times New Roman" w:cs="Times New Roman"/>
          <w:sz w:val="24"/>
          <w:szCs w:val="24"/>
          <w:lang w:eastAsia="en-GB"/>
        </w:rPr>
        <w:t xml:space="preserve">The </w:t>
      </w:r>
      <w:r w:rsidR="00F81E58" w:rsidRPr="00022067">
        <w:rPr>
          <w:rFonts w:ascii="Times New Roman" w:eastAsia="Times New Roman" w:hAnsi="Times New Roman" w:cs="Times New Roman"/>
          <w:sz w:val="24"/>
          <w:szCs w:val="24"/>
          <w:lang w:eastAsia="en-GB"/>
        </w:rPr>
        <w:t>participants’</w:t>
      </w:r>
      <w:r w:rsidR="0088737F" w:rsidRPr="00022067">
        <w:rPr>
          <w:rFonts w:ascii="Times New Roman" w:eastAsia="Times New Roman" w:hAnsi="Times New Roman" w:cs="Times New Roman"/>
          <w:sz w:val="24"/>
          <w:szCs w:val="24"/>
          <w:lang w:eastAsia="en-GB"/>
        </w:rPr>
        <w:t xml:space="preserve"> responses in both quantitative and qualitative </w:t>
      </w:r>
      <w:r w:rsidR="00D7186A" w:rsidRPr="00022067">
        <w:rPr>
          <w:rFonts w:ascii="Times New Roman" w:eastAsia="Times New Roman" w:hAnsi="Times New Roman" w:cs="Times New Roman"/>
          <w:sz w:val="24"/>
          <w:szCs w:val="24"/>
          <w:lang w:eastAsia="en-GB"/>
        </w:rPr>
        <w:t xml:space="preserve">analyses </w:t>
      </w:r>
      <w:r w:rsidR="0088737F" w:rsidRPr="00022067">
        <w:rPr>
          <w:rFonts w:ascii="Times New Roman" w:eastAsia="Times New Roman" w:hAnsi="Times New Roman" w:cs="Times New Roman"/>
          <w:sz w:val="24"/>
          <w:szCs w:val="24"/>
          <w:lang w:eastAsia="en-GB"/>
        </w:rPr>
        <w:t>indicated</w:t>
      </w:r>
      <w:r w:rsidR="00873521" w:rsidRPr="00022067">
        <w:rPr>
          <w:rFonts w:ascii="Times New Roman" w:eastAsia="Times New Roman" w:hAnsi="Times New Roman" w:cs="Times New Roman"/>
          <w:sz w:val="24"/>
          <w:szCs w:val="24"/>
          <w:lang w:eastAsia="en-GB"/>
        </w:rPr>
        <w:t xml:space="preserve"> </w:t>
      </w:r>
      <w:r w:rsidR="00D10EBF">
        <w:rPr>
          <w:rFonts w:ascii="Times New Roman" w:eastAsia="Times New Roman" w:hAnsi="Times New Roman" w:cs="Times New Roman"/>
          <w:sz w:val="24"/>
          <w:szCs w:val="24"/>
          <w:lang w:eastAsia="en-GB"/>
        </w:rPr>
        <w:t xml:space="preserve">the </w:t>
      </w:r>
      <w:r w:rsidR="00873521" w:rsidRPr="00022067">
        <w:rPr>
          <w:rFonts w:ascii="Times New Roman" w:eastAsia="Times New Roman" w:hAnsi="Times New Roman" w:cs="Times New Roman"/>
          <w:sz w:val="24"/>
          <w:szCs w:val="24"/>
          <w:lang w:eastAsia="en-GB"/>
        </w:rPr>
        <w:t xml:space="preserve">existence of </w:t>
      </w:r>
      <w:r w:rsidR="00D7186A" w:rsidRPr="00022067">
        <w:rPr>
          <w:rFonts w:ascii="Times New Roman" w:eastAsia="Times New Roman" w:hAnsi="Times New Roman" w:cs="Times New Roman"/>
          <w:sz w:val="24"/>
          <w:szCs w:val="24"/>
          <w:lang w:eastAsia="en-GB"/>
        </w:rPr>
        <w:t xml:space="preserve">both </w:t>
      </w:r>
      <w:r w:rsidR="00873521" w:rsidRPr="00022067">
        <w:rPr>
          <w:rFonts w:ascii="Times New Roman" w:eastAsia="Times New Roman" w:hAnsi="Times New Roman" w:cs="Times New Roman"/>
          <w:sz w:val="24"/>
          <w:szCs w:val="24"/>
          <w:lang w:eastAsia="en-GB"/>
        </w:rPr>
        <w:t>similarities and variation</w:t>
      </w:r>
      <w:r w:rsidR="00D7186A" w:rsidRPr="00022067">
        <w:rPr>
          <w:rFonts w:ascii="Times New Roman" w:eastAsia="Times New Roman" w:hAnsi="Times New Roman" w:cs="Times New Roman"/>
          <w:sz w:val="24"/>
          <w:szCs w:val="24"/>
          <w:lang w:eastAsia="en-GB"/>
        </w:rPr>
        <w:t>s</w:t>
      </w:r>
      <w:r w:rsidR="00873521" w:rsidRPr="00022067">
        <w:rPr>
          <w:rFonts w:ascii="Times New Roman" w:eastAsia="Times New Roman" w:hAnsi="Times New Roman" w:cs="Times New Roman"/>
          <w:sz w:val="24"/>
          <w:szCs w:val="24"/>
          <w:lang w:eastAsia="en-GB"/>
        </w:rPr>
        <w:t xml:space="preserve"> </w:t>
      </w:r>
      <w:r w:rsidR="0088737F" w:rsidRPr="00022067">
        <w:rPr>
          <w:rFonts w:ascii="Times New Roman" w:eastAsia="Times New Roman" w:hAnsi="Times New Roman" w:cs="Times New Roman"/>
          <w:sz w:val="24"/>
          <w:szCs w:val="24"/>
          <w:lang w:eastAsia="en-GB"/>
        </w:rPr>
        <w:t>in the mode of assessment practices among the</w:t>
      </w:r>
      <w:r w:rsidR="00873521" w:rsidRPr="00022067">
        <w:rPr>
          <w:rFonts w:ascii="Times New Roman" w:eastAsia="Times New Roman" w:hAnsi="Times New Roman" w:cs="Times New Roman"/>
          <w:sz w:val="24"/>
          <w:szCs w:val="24"/>
          <w:lang w:eastAsia="en-GB"/>
        </w:rPr>
        <w:t>se ODL institutions</w:t>
      </w:r>
      <w:r w:rsidR="0088737F" w:rsidRPr="00022067">
        <w:rPr>
          <w:rFonts w:ascii="Times New Roman" w:eastAsia="Times New Roman" w:hAnsi="Times New Roman" w:cs="Times New Roman"/>
          <w:sz w:val="24"/>
          <w:szCs w:val="24"/>
          <w:lang w:eastAsia="en-GB"/>
        </w:rPr>
        <w:t>.</w:t>
      </w:r>
      <w:r w:rsidR="0060123F" w:rsidRPr="00022067">
        <w:rPr>
          <w:rFonts w:ascii="Times New Roman" w:eastAsia="Times New Roman" w:hAnsi="Times New Roman" w:cs="Times New Roman"/>
          <w:sz w:val="24"/>
          <w:szCs w:val="24"/>
          <w:lang w:eastAsia="en-GB"/>
        </w:rPr>
        <w:t xml:space="preserve"> </w:t>
      </w:r>
      <w:r w:rsidR="00F81E58" w:rsidRPr="00022067">
        <w:rPr>
          <w:rFonts w:ascii="Times New Roman" w:eastAsia="Times New Roman" w:hAnsi="Times New Roman" w:cs="Times New Roman"/>
          <w:sz w:val="24"/>
          <w:szCs w:val="24"/>
          <w:lang w:eastAsia="en-GB"/>
        </w:rPr>
        <w:t>T</w:t>
      </w:r>
      <w:r w:rsidR="00715924" w:rsidRPr="00022067">
        <w:rPr>
          <w:rFonts w:ascii="Times New Roman" w:eastAsia="Times New Roman" w:hAnsi="Times New Roman" w:cs="Times New Roman"/>
          <w:sz w:val="24"/>
          <w:szCs w:val="24"/>
          <w:lang w:eastAsia="en-GB"/>
        </w:rPr>
        <w:t>he main outstanding similarity</w:t>
      </w:r>
      <w:r w:rsidR="00F81E58" w:rsidRPr="00022067">
        <w:rPr>
          <w:rFonts w:ascii="Times New Roman" w:eastAsia="Times New Roman" w:hAnsi="Times New Roman" w:cs="Times New Roman"/>
          <w:sz w:val="24"/>
          <w:szCs w:val="24"/>
          <w:lang w:eastAsia="en-GB"/>
        </w:rPr>
        <w:t xml:space="preserve"> witnessed in </w:t>
      </w:r>
      <w:r w:rsidR="00377EB6" w:rsidRPr="00022067">
        <w:rPr>
          <w:rFonts w:ascii="Times New Roman" w:eastAsia="Times New Roman" w:hAnsi="Times New Roman" w:cs="Times New Roman"/>
          <w:sz w:val="24"/>
          <w:szCs w:val="24"/>
          <w:lang w:eastAsia="en-GB"/>
        </w:rPr>
        <w:t>this study show</w:t>
      </w:r>
      <w:r w:rsidR="00D7186A" w:rsidRPr="00022067">
        <w:rPr>
          <w:rFonts w:ascii="Times New Roman" w:eastAsia="Times New Roman" w:hAnsi="Times New Roman" w:cs="Times New Roman"/>
          <w:sz w:val="24"/>
          <w:szCs w:val="24"/>
          <w:lang w:eastAsia="en-GB"/>
        </w:rPr>
        <w:t>s</w:t>
      </w:r>
      <w:r w:rsidR="00377EB6" w:rsidRPr="00022067">
        <w:rPr>
          <w:rFonts w:ascii="Times New Roman" w:eastAsia="Times New Roman" w:hAnsi="Times New Roman" w:cs="Times New Roman"/>
          <w:sz w:val="24"/>
          <w:szCs w:val="24"/>
          <w:lang w:eastAsia="en-GB"/>
        </w:rPr>
        <w:t xml:space="preserve"> that the universities have initiated </w:t>
      </w:r>
      <w:r w:rsidR="00715924" w:rsidRPr="00022067">
        <w:rPr>
          <w:rFonts w:ascii="Times New Roman" w:eastAsia="Times New Roman" w:hAnsi="Times New Roman" w:cs="Times New Roman"/>
          <w:sz w:val="24"/>
          <w:szCs w:val="24"/>
          <w:lang w:eastAsia="en-GB"/>
        </w:rPr>
        <w:t xml:space="preserve">the use of </w:t>
      </w:r>
      <w:r w:rsidR="00F81E58" w:rsidRPr="00022067">
        <w:rPr>
          <w:rFonts w:ascii="Times New Roman" w:hAnsi="Times New Roman" w:cs="Times New Roman"/>
          <w:color w:val="000000"/>
          <w:sz w:val="24"/>
          <w:szCs w:val="24"/>
        </w:rPr>
        <w:t>online and tr</w:t>
      </w:r>
      <w:r w:rsidR="00715924" w:rsidRPr="00022067">
        <w:rPr>
          <w:rFonts w:ascii="Times New Roman" w:hAnsi="Times New Roman" w:cs="Times New Roman"/>
          <w:color w:val="000000"/>
          <w:sz w:val="24"/>
          <w:szCs w:val="24"/>
        </w:rPr>
        <w:t xml:space="preserve">aditional methods of assessing the students </w:t>
      </w:r>
      <w:r w:rsidR="00F81E58" w:rsidRPr="00022067">
        <w:rPr>
          <w:rFonts w:ascii="Times New Roman" w:hAnsi="Times New Roman" w:cs="Times New Roman"/>
          <w:color w:val="000000"/>
          <w:sz w:val="24"/>
          <w:szCs w:val="24"/>
        </w:rPr>
        <w:t xml:space="preserve">instead of focusing </w:t>
      </w:r>
      <w:r w:rsidR="00873521" w:rsidRPr="00022067">
        <w:rPr>
          <w:rFonts w:ascii="Times New Roman" w:hAnsi="Times New Roman" w:cs="Times New Roman"/>
          <w:color w:val="000000"/>
          <w:sz w:val="24"/>
          <w:szCs w:val="24"/>
        </w:rPr>
        <w:t xml:space="preserve">just </w:t>
      </w:r>
      <w:r w:rsidR="00F81E58" w:rsidRPr="00022067">
        <w:rPr>
          <w:rFonts w:ascii="Times New Roman" w:hAnsi="Times New Roman" w:cs="Times New Roman"/>
          <w:color w:val="000000"/>
          <w:sz w:val="24"/>
          <w:szCs w:val="24"/>
        </w:rPr>
        <w:t>on one</w:t>
      </w:r>
      <w:r w:rsidR="00873521" w:rsidRPr="00022067">
        <w:rPr>
          <w:rFonts w:ascii="Times New Roman" w:hAnsi="Times New Roman" w:cs="Times New Roman"/>
          <w:color w:val="000000"/>
          <w:sz w:val="24"/>
          <w:szCs w:val="24"/>
        </w:rPr>
        <w:t xml:space="preserve"> method</w:t>
      </w:r>
      <w:r w:rsidR="00F81E58" w:rsidRPr="00022067">
        <w:rPr>
          <w:rFonts w:ascii="Times New Roman" w:hAnsi="Times New Roman" w:cs="Times New Roman"/>
          <w:color w:val="000000"/>
          <w:sz w:val="24"/>
          <w:szCs w:val="24"/>
        </w:rPr>
        <w:t xml:space="preserve">. </w:t>
      </w:r>
      <w:r w:rsidR="00873521" w:rsidRPr="00022067">
        <w:rPr>
          <w:rFonts w:ascii="Times New Roman" w:hAnsi="Times New Roman" w:cs="Times New Roman"/>
          <w:color w:val="000000"/>
          <w:sz w:val="24"/>
          <w:szCs w:val="24"/>
        </w:rPr>
        <w:t xml:space="preserve">The students also expressed similar opinions on the preference of traditional mode of assessment over online mode. The </w:t>
      </w:r>
      <w:r w:rsidR="00C94FAA" w:rsidRPr="00022067">
        <w:rPr>
          <w:rFonts w:ascii="Times New Roman" w:hAnsi="Times New Roman" w:cs="Times New Roman"/>
          <w:color w:val="000000"/>
          <w:sz w:val="24"/>
          <w:szCs w:val="24"/>
        </w:rPr>
        <w:t xml:space="preserve">important </w:t>
      </w:r>
      <w:r w:rsidR="00873521" w:rsidRPr="00022067">
        <w:rPr>
          <w:rFonts w:ascii="Times New Roman" w:hAnsi="Times New Roman" w:cs="Times New Roman"/>
          <w:color w:val="000000"/>
          <w:sz w:val="24"/>
          <w:szCs w:val="24"/>
        </w:rPr>
        <w:t>reason</w:t>
      </w:r>
      <w:r w:rsidR="00C94FAA" w:rsidRPr="00022067">
        <w:rPr>
          <w:rFonts w:ascii="Times New Roman" w:hAnsi="Times New Roman" w:cs="Times New Roman"/>
          <w:color w:val="000000"/>
          <w:sz w:val="24"/>
          <w:szCs w:val="24"/>
        </w:rPr>
        <w:t xml:space="preserve"> being that the traditional form of assessment allows them to express their mathematical skills on paper freely</w:t>
      </w:r>
      <w:r w:rsidR="00E86E8F" w:rsidRPr="00022067">
        <w:rPr>
          <w:rFonts w:ascii="Times New Roman" w:hAnsi="Times New Roman" w:cs="Times New Roman"/>
          <w:color w:val="000000"/>
          <w:sz w:val="24"/>
          <w:szCs w:val="24"/>
        </w:rPr>
        <w:t xml:space="preserve"> for their tutors to discover the extent of mathematical knowledge they have</w:t>
      </w:r>
      <w:r w:rsidR="00C94FAA" w:rsidRPr="00022067">
        <w:rPr>
          <w:rFonts w:ascii="Times New Roman" w:hAnsi="Times New Roman" w:cs="Times New Roman"/>
          <w:color w:val="000000"/>
          <w:sz w:val="24"/>
          <w:szCs w:val="24"/>
        </w:rPr>
        <w:t xml:space="preserve">. </w:t>
      </w:r>
      <w:r w:rsidR="00F84A97" w:rsidRPr="00022067">
        <w:rPr>
          <w:rFonts w:ascii="Times New Roman" w:hAnsi="Times New Roman" w:cs="Times New Roman"/>
          <w:color w:val="000000"/>
          <w:sz w:val="24"/>
          <w:szCs w:val="24"/>
        </w:rPr>
        <w:t xml:space="preserve">This </w:t>
      </w:r>
      <w:r w:rsidR="00D10EBF">
        <w:rPr>
          <w:rFonts w:ascii="Times New Roman" w:hAnsi="Times New Roman" w:cs="Times New Roman"/>
          <w:color w:val="000000"/>
          <w:sz w:val="24"/>
          <w:szCs w:val="24"/>
        </w:rPr>
        <w:t>corroborates</w:t>
      </w:r>
      <w:r w:rsidR="00D7186A" w:rsidRPr="00022067">
        <w:rPr>
          <w:rFonts w:ascii="Times New Roman" w:hAnsi="Times New Roman" w:cs="Times New Roman"/>
          <w:color w:val="000000"/>
          <w:sz w:val="24"/>
          <w:szCs w:val="24"/>
        </w:rPr>
        <w:t xml:space="preserve"> </w:t>
      </w:r>
      <w:r w:rsidR="00F84A97" w:rsidRPr="00022067">
        <w:rPr>
          <w:rFonts w:ascii="Times New Roman" w:hAnsi="Times New Roman" w:cs="Times New Roman"/>
          <w:color w:val="000000"/>
          <w:sz w:val="24"/>
          <w:szCs w:val="24"/>
        </w:rPr>
        <w:t>a similar finding to that of Holmes (2014) who found that the “students preferred traditional method of assessment but stated that t</w:t>
      </w:r>
      <w:r w:rsidR="00D10EBF">
        <w:rPr>
          <w:rFonts w:ascii="Times New Roman" w:hAnsi="Times New Roman" w:cs="Times New Roman"/>
          <w:color w:val="000000"/>
          <w:sz w:val="24"/>
          <w:szCs w:val="24"/>
        </w:rPr>
        <w:t>he online assessments are used</w:t>
      </w:r>
      <w:r w:rsidR="00F84A97" w:rsidRPr="00022067">
        <w:rPr>
          <w:rFonts w:ascii="Times New Roman" w:hAnsi="Times New Roman" w:cs="Times New Roman"/>
          <w:color w:val="000000"/>
          <w:sz w:val="24"/>
          <w:szCs w:val="24"/>
        </w:rPr>
        <w:t xml:space="preserve"> to reinforce knowledge... however, if the computer goes wrong or if your Internet connection dies, they can be painful” (p. 8). </w:t>
      </w:r>
      <w:r w:rsidR="00715924" w:rsidRPr="00022067">
        <w:rPr>
          <w:rFonts w:ascii="Times New Roman" w:hAnsi="Times New Roman" w:cs="Times New Roman"/>
          <w:color w:val="000000"/>
          <w:sz w:val="24"/>
          <w:szCs w:val="24"/>
        </w:rPr>
        <w:t xml:space="preserve">Nevertheless, the </w:t>
      </w:r>
      <w:r w:rsidR="00BF1C63" w:rsidRPr="00022067">
        <w:rPr>
          <w:rFonts w:ascii="Times New Roman" w:hAnsi="Times New Roman" w:cs="Times New Roman"/>
          <w:color w:val="000000"/>
          <w:sz w:val="24"/>
          <w:szCs w:val="24"/>
        </w:rPr>
        <w:t>students’</w:t>
      </w:r>
      <w:r w:rsidR="00715924" w:rsidRPr="00022067">
        <w:rPr>
          <w:rFonts w:ascii="Times New Roman" w:hAnsi="Times New Roman" w:cs="Times New Roman"/>
          <w:color w:val="000000"/>
          <w:sz w:val="24"/>
          <w:szCs w:val="24"/>
        </w:rPr>
        <w:t xml:space="preserve"> preference for traditional assessment practice </w:t>
      </w:r>
      <w:r w:rsidR="00BF1C63" w:rsidRPr="00022067">
        <w:rPr>
          <w:rFonts w:ascii="Times New Roman" w:hAnsi="Times New Roman" w:cs="Times New Roman"/>
          <w:color w:val="000000"/>
          <w:sz w:val="24"/>
          <w:szCs w:val="24"/>
        </w:rPr>
        <w:t xml:space="preserve">does not support the opinion of </w:t>
      </w:r>
      <w:proofErr w:type="spellStart"/>
      <w:r w:rsidR="00C94FAA" w:rsidRPr="00022067">
        <w:rPr>
          <w:rFonts w:ascii="Times New Roman" w:hAnsi="Times New Roman" w:cs="Times New Roman"/>
          <w:sz w:val="24"/>
          <w:szCs w:val="24"/>
        </w:rPr>
        <w:t>Baleni</w:t>
      </w:r>
      <w:proofErr w:type="spellEnd"/>
      <w:r w:rsidR="00C94FAA" w:rsidRPr="00022067">
        <w:rPr>
          <w:rFonts w:ascii="Times New Roman" w:hAnsi="Times New Roman" w:cs="Times New Roman"/>
          <w:sz w:val="24"/>
          <w:szCs w:val="24"/>
        </w:rPr>
        <w:t xml:space="preserve"> (</w:t>
      </w:r>
      <w:r w:rsidR="00BF1C63" w:rsidRPr="00022067">
        <w:rPr>
          <w:rFonts w:ascii="Times New Roman" w:hAnsi="Times New Roman" w:cs="Times New Roman"/>
          <w:sz w:val="24"/>
          <w:szCs w:val="24"/>
        </w:rPr>
        <w:t>2015</w:t>
      </w:r>
      <w:r w:rsidR="00C94FAA" w:rsidRPr="00022067">
        <w:rPr>
          <w:rFonts w:ascii="Times New Roman" w:hAnsi="Times New Roman" w:cs="Times New Roman"/>
          <w:sz w:val="24"/>
          <w:szCs w:val="24"/>
        </w:rPr>
        <w:t>)</w:t>
      </w:r>
      <w:r w:rsidR="00D7186A" w:rsidRPr="00022067">
        <w:rPr>
          <w:rFonts w:ascii="Times New Roman" w:hAnsi="Times New Roman" w:cs="Times New Roman"/>
          <w:sz w:val="24"/>
          <w:szCs w:val="24"/>
        </w:rPr>
        <w:t>. Moreover,</w:t>
      </w:r>
      <w:r w:rsidR="00BF1C63" w:rsidRPr="00022067">
        <w:rPr>
          <w:rFonts w:ascii="Times New Roman" w:hAnsi="Times New Roman" w:cs="Times New Roman"/>
          <w:sz w:val="24"/>
          <w:szCs w:val="24"/>
        </w:rPr>
        <w:t xml:space="preserve"> </w:t>
      </w:r>
      <w:proofErr w:type="spellStart"/>
      <w:r w:rsidR="00C94FAA" w:rsidRPr="00022067">
        <w:rPr>
          <w:rFonts w:ascii="Times New Roman" w:hAnsi="Times New Roman" w:cs="Times New Roman"/>
          <w:sz w:val="24"/>
          <w:szCs w:val="24"/>
        </w:rPr>
        <w:t>Yushau</w:t>
      </w:r>
      <w:proofErr w:type="spellEnd"/>
      <w:r w:rsidR="00C94FAA" w:rsidRPr="00022067">
        <w:rPr>
          <w:rFonts w:ascii="Times New Roman" w:hAnsi="Times New Roman" w:cs="Times New Roman"/>
          <w:sz w:val="24"/>
          <w:szCs w:val="24"/>
        </w:rPr>
        <w:t xml:space="preserve"> &amp; Khan</w:t>
      </w:r>
      <w:r w:rsidR="00BF1C63" w:rsidRPr="00022067">
        <w:rPr>
          <w:rFonts w:ascii="Times New Roman" w:hAnsi="Times New Roman" w:cs="Times New Roman"/>
          <w:sz w:val="24"/>
          <w:szCs w:val="24"/>
        </w:rPr>
        <w:t xml:space="preserve"> </w:t>
      </w:r>
      <w:r w:rsidR="00C94FAA" w:rsidRPr="00022067">
        <w:rPr>
          <w:rFonts w:ascii="Times New Roman" w:hAnsi="Times New Roman" w:cs="Times New Roman"/>
          <w:sz w:val="24"/>
          <w:szCs w:val="24"/>
        </w:rPr>
        <w:t>(</w:t>
      </w:r>
      <w:r w:rsidR="00BF1C63" w:rsidRPr="00022067">
        <w:rPr>
          <w:rFonts w:ascii="Times New Roman" w:hAnsi="Times New Roman" w:cs="Times New Roman"/>
          <w:sz w:val="24"/>
          <w:szCs w:val="24"/>
        </w:rPr>
        <w:t>2014</w:t>
      </w:r>
      <w:r w:rsidR="00C94FAA" w:rsidRPr="00022067">
        <w:rPr>
          <w:rFonts w:ascii="Times New Roman" w:hAnsi="Times New Roman" w:cs="Times New Roman"/>
          <w:color w:val="000000"/>
          <w:sz w:val="24"/>
          <w:szCs w:val="24"/>
        </w:rPr>
        <w:t>)</w:t>
      </w:r>
      <w:r w:rsidR="00BF1C63" w:rsidRPr="00022067">
        <w:rPr>
          <w:rFonts w:ascii="Times New Roman" w:hAnsi="Times New Roman" w:cs="Times New Roman"/>
          <w:color w:val="000000"/>
          <w:sz w:val="24"/>
          <w:szCs w:val="24"/>
        </w:rPr>
        <w:t xml:space="preserve"> </w:t>
      </w:r>
      <w:r w:rsidR="00C94FAA" w:rsidRPr="00022067">
        <w:rPr>
          <w:rFonts w:ascii="Times New Roman" w:hAnsi="Times New Roman" w:cs="Times New Roman"/>
          <w:color w:val="000000"/>
          <w:sz w:val="24"/>
          <w:szCs w:val="24"/>
        </w:rPr>
        <w:t xml:space="preserve">claim that </w:t>
      </w:r>
      <w:r w:rsidR="00BF1C63" w:rsidRPr="00022067">
        <w:rPr>
          <w:rFonts w:ascii="Times New Roman" w:hAnsi="Times New Roman" w:cs="Times New Roman"/>
          <w:sz w:val="24"/>
          <w:szCs w:val="24"/>
        </w:rPr>
        <w:t>educational providers in general and distance and online educators</w:t>
      </w:r>
      <w:r w:rsidR="00D10EBF">
        <w:rPr>
          <w:rFonts w:ascii="Times New Roman" w:hAnsi="Times New Roman" w:cs="Times New Roman"/>
          <w:sz w:val="24"/>
          <w:szCs w:val="24"/>
        </w:rPr>
        <w:t>,</w:t>
      </w:r>
      <w:r w:rsidR="00BF1C63" w:rsidRPr="00022067">
        <w:rPr>
          <w:rFonts w:ascii="Times New Roman" w:hAnsi="Times New Roman" w:cs="Times New Roman"/>
          <w:sz w:val="24"/>
          <w:szCs w:val="24"/>
        </w:rPr>
        <w:t xml:space="preserve"> in particular</w:t>
      </w:r>
      <w:r w:rsidR="00D10EBF">
        <w:rPr>
          <w:rFonts w:ascii="Times New Roman" w:hAnsi="Times New Roman" w:cs="Times New Roman"/>
          <w:sz w:val="24"/>
          <w:szCs w:val="24"/>
        </w:rPr>
        <w:t>,</w:t>
      </w:r>
      <w:r w:rsidR="00BF1C63" w:rsidRPr="00022067">
        <w:rPr>
          <w:rFonts w:ascii="Times New Roman" w:hAnsi="Times New Roman" w:cs="Times New Roman"/>
          <w:sz w:val="24"/>
          <w:szCs w:val="24"/>
        </w:rPr>
        <w:t xml:space="preserve"> have accepted</w:t>
      </w:r>
      <w:r w:rsidR="00D10EBF">
        <w:rPr>
          <w:rFonts w:ascii="Times New Roman" w:hAnsi="Times New Roman" w:cs="Times New Roman"/>
          <w:sz w:val="24"/>
          <w:szCs w:val="24"/>
        </w:rPr>
        <w:t xml:space="preserve"> the</w:t>
      </w:r>
      <w:r w:rsidR="00BF1C63" w:rsidRPr="00022067">
        <w:rPr>
          <w:rFonts w:ascii="Times New Roman" w:hAnsi="Times New Roman" w:cs="Times New Roman"/>
          <w:sz w:val="24"/>
          <w:szCs w:val="24"/>
        </w:rPr>
        <w:t xml:space="preserve"> assessment of students using technologies as efficient and effective. </w:t>
      </w:r>
      <w:r w:rsidR="00A40E1D" w:rsidRPr="00022067">
        <w:rPr>
          <w:rFonts w:ascii="Times New Roman" w:hAnsi="Times New Roman" w:cs="Times New Roman"/>
          <w:sz w:val="24"/>
          <w:szCs w:val="24"/>
        </w:rPr>
        <w:t>A similar challenge, in terms of availability and connectivity of</w:t>
      </w:r>
      <w:r w:rsidR="00D10EBF">
        <w:rPr>
          <w:rFonts w:ascii="Times New Roman" w:hAnsi="Times New Roman" w:cs="Times New Roman"/>
          <w:sz w:val="24"/>
          <w:szCs w:val="24"/>
        </w:rPr>
        <w:t xml:space="preserve"> the</w:t>
      </w:r>
      <w:r w:rsidR="00A40E1D" w:rsidRPr="00022067">
        <w:rPr>
          <w:rFonts w:ascii="Times New Roman" w:hAnsi="Times New Roman" w:cs="Times New Roman"/>
          <w:sz w:val="24"/>
          <w:szCs w:val="24"/>
        </w:rPr>
        <w:t xml:space="preserve"> Internet can be observed </w:t>
      </w:r>
      <w:r w:rsidR="00D7186A" w:rsidRPr="00022067">
        <w:rPr>
          <w:rFonts w:ascii="Times New Roman" w:hAnsi="Times New Roman" w:cs="Times New Roman"/>
          <w:sz w:val="24"/>
          <w:szCs w:val="24"/>
        </w:rPr>
        <w:t xml:space="preserve">among </w:t>
      </w:r>
      <w:r w:rsidR="00A40E1D" w:rsidRPr="00022067">
        <w:rPr>
          <w:rFonts w:ascii="Times New Roman" w:hAnsi="Times New Roman" w:cs="Times New Roman"/>
          <w:sz w:val="24"/>
          <w:szCs w:val="24"/>
        </w:rPr>
        <w:t xml:space="preserve">the institutions </w:t>
      </w:r>
      <w:r w:rsidR="00E107D5" w:rsidRPr="00022067">
        <w:rPr>
          <w:rFonts w:ascii="Times New Roman" w:hAnsi="Times New Roman" w:cs="Times New Roman"/>
          <w:sz w:val="24"/>
          <w:szCs w:val="24"/>
        </w:rPr>
        <w:t>used in this study</w:t>
      </w:r>
      <w:r w:rsidR="00A40E1D" w:rsidRPr="00022067">
        <w:rPr>
          <w:rFonts w:ascii="Times New Roman" w:hAnsi="Times New Roman" w:cs="Times New Roman"/>
          <w:sz w:val="24"/>
          <w:szCs w:val="24"/>
        </w:rPr>
        <w:t>.</w:t>
      </w:r>
      <w:r w:rsidR="00BE33BB" w:rsidRPr="00022067">
        <w:rPr>
          <w:rFonts w:ascii="Times New Roman" w:hAnsi="Times New Roman" w:cs="Times New Roman"/>
          <w:sz w:val="24"/>
          <w:szCs w:val="24"/>
        </w:rPr>
        <w:t xml:space="preserve"> </w:t>
      </w:r>
      <w:proofErr w:type="spellStart"/>
      <w:r w:rsidR="00E107D5" w:rsidRPr="00022067">
        <w:rPr>
          <w:rFonts w:ascii="Times New Roman" w:hAnsi="Times New Roman" w:cs="Times New Roman"/>
          <w:sz w:val="24"/>
          <w:szCs w:val="24"/>
        </w:rPr>
        <w:t>Ohene</w:t>
      </w:r>
      <w:proofErr w:type="spellEnd"/>
      <w:r w:rsidR="00E107D5" w:rsidRPr="00022067">
        <w:rPr>
          <w:rFonts w:ascii="Times New Roman" w:hAnsi="Times New Roman" w:cs="Times New Roman"/>
          <w:sz w:val="24"/>
          <w:szCs w:val="24"/>
        </w:rPr>
        <w:t xml:space="preserve"> </w:t>
      </w:r>
      <w:r w:rsidR="00D7186A" w:rsidRPr="00022067">
        <w:rPr>
          <w:rFonts w:ascii="Times New Roman" w:hAnsi="Times New Roman" w:cs="Times New Roman"/>
          <w:sz w:val="24"/>
          <w:szCs w:val="24"/>
        </w:rPr>
        <w:t xml:space="preserve">&amp; </w:t>
      </w:r>
      <w:proofErr w:type="spellStart"/>
      <w:r w:rsidR="00E107D5" w:rsidRPr="00022067">
        <w:rPr>
          <w:rFonts w:ascii="Times New Roman" w:hAnsi="Times New Roman" w:cs="Times New Roman"/>
          <w:sz w:val="24"/>
          <w:szCs w:val="24"/>
        </w:rPr>
        <w:t>Essuman</w:t>
      </w:r>
      <w:proofErr w:type="spellEnd"/>
      <w:r w:rsidR="00E107D5" w:rsidRPr="00022067">
        <w:rPr>
          <w:rFonts w:ascii="Times New Roman" w:hAnsi="Times New Roman" w:cs="Times New Roman"/>
          <w:sz w:val="24"/>
          <w:szCs w:val="24"/>
        </w:rPr>
        <w:t xml:space="preserve"> (2014) stressed that the cost of accessing </w:t>
      </w:r>
      <w:r w:rsidR="00D10EBF">
        <w:rPr>
          <w:rFonts w:ascii="Times New Roman" w:hAnsi="Times New Roman" w:cs="Times New Roman"/>
          <w:sz w:val="24"/>
          <w:szCs w:val="24"/>
        </w:rPr>
        <w:t xml:space="preserve">the </w:t>
      </w:r>
      <w:r w:rsidR="00E107D5" w:rsidRPr="00022067">
        <w:rPr>
          <w:rFonts w:ascii="Times New Roman" w:hAnsi="Times New Roman" w:cs="Times New Roman"/>
          <w:sz w:val="24"/>
          <w:szCs w:val="24"/>
        </w:rPr>
        <w:t>Internet is still very high in most African countries compared to developed countries. Hence, the quantitative and qualitative results showed that the participants need better access to resources (Internet) for effective mathematics learning in this mode</w:t>
      </w:r>
      <w:r w:rsidR="0034263D" w:rsidRPr="00022067">
        <w:rPr>
          <w:rFonts w:ascii="Times New Roman" w:hAnsi="Times New Roman" w:cs="Times New Roman"/>
          <w:sz w:val="24"/>
          <w:szCs w:val="24"/>
        </w:rPr>
        <w:t xml:space="preserve"> of learning</w:t>
      </w:r>
      <w:r w:rsidR="00E107D5" w:rsidRPr="00022067">
        <w:rPr>
          <w:rFonts w:ascii="Times New Roman" w:hAnsi="Times New Roman" w:cs="Times New Roman"/>
          <w:sz w:val="24"/>
          <w:szCs w:val="24"/>
        </w:rPr>
        <w:t>.</w:t>
      </w:r>
    </w:p>
    <w:p w14:paraId="611D23F5" w14:textId="68ED63A9" w:rsidR="008C2CD7" w:rsidRPr="00022067" w:rsidRDefault="00BB6630" w:rsidP="005F4450">
      <w:pPr>
        <w:spacing w:before="100" w:beforeAutospacing="1" w:after="100" w:afterAutospacing="1" w:line="240" w:lineRule="auto"/>
        <w:jc w:val="both"/>
        <w:rPr>
          <w:rFonts w:ascii="Times New Roman" w:hAnsi="Times New Roman" w:cs="Times New Roman"/>
          <w:sz w:val="24"/>
          <w:szCs w:val="24"/>
        </w:rPr>
      </w:pPr>
      <w:r w:rsidRPr="00022067">
        <w:rPr>
          <w:rFonts w:ascii="Times New Roman" w:eastAsia="Times New Roman" w:hAnsi="Times New Roman" w:cs="Times New Roman"/>
          <w:sz w:val="24"/>
          <w:szCs w:val="24"/>
          <w:lang w:eastAsia="en-GB"/>
        </w:rPr>
        <w:t xml:space="preserve">The disparity witnessed in assessment practices in DLI and NOUN </w:t>
      </w:r>
      <w:r w:rsidR="00E70E6A" w:rsidRPr="00022067">
        <w:rPr>
          <w:rFonts w:ascii="Times New Roman" w:eastAsia="Times New Roman" w:hAnsi="Times New Roman" w:cs="Times New Roman"/>
          <w:sz w:val="24"/>
          <w:szCs w:val="24"/>
          <w:lang w:eastAsia="en-GB"/>
        </w:rPr>
        <w:t xml:space="preserve">can be linked to </w:t>
      </w:r>
      <w:proofErr w:type="spellStart"/>
      <w:r w:rsidRPr="00022067">
        <w:rPr>
          <w:rFonts w:ascii="Times New Roman" w:hAnsi="Times New Roman" w:cs="Times New Roman"/>
          <w:sz w:val="24"/>
          <w:szCs w:val="24"/>
        </w:rPr>
        <w:t>Kissane</w:t>
      </w:r>
      <w:proofErr w:type="spellEnd"/>
      <w:r w:rsidRPr="00022067">
        <w:rPr>
          <w:rFonts w:ascii="Times New Roman" w:hAnsi="Times New Roman" w:cs="Times New Roman"/>
          <w:sz w:val="24"/>
          <w:szCs w:val="24"/>
        </w:rPr>
        <w:t xml:space="preserve">, </w:t>
      </w:r>
      <w:proofErr w:type="spellStart"/>
      <w:r w:rsidRPr="00022067">
        <w:rPr>
          <w:rFonts w:ascii="Times New Roman" w:hAnsi="Times New Roman" w:cs="Times New Roman"/>
          <w:sz w:val="24"/>
          <w:szCs w:val="24"/>
        </w:rPr>
        <w:t>McConney</w:t>
      </w:r>
      <w:proofErr w:type="spellEnd"/>
      <w:r w:rsidRPr="00022067">
        <w:rPr>
          <w:rFonts w:ascii="Times New Roman" w:hAnsi="Times New Roman" w:cs="Times New Roman"/>
          <w:sz w:val="24"/>
          <w:szCs w:val="24"/>
        </w:rPr>
        <w:t xml:space="preserve"> and </w:t>
      </w:r>
      <w:proofErr w:type="spellStart"/>
      <w:r w:rsidRPr="00022067">
        <w:rPr>
          <w:rFonts w:ascii="Times New Roman" w:hAnsi="Times New Roman" w:cs="Times New Roman"/>
          <w:sz w:val="24"/>
          <w:szCs w:val="24"/>
        </w:rPr>
        <w:t>Ho</w:t>
      </w:r>
      <w:proofErr w:type="spellEnd"/>
      <w:r w:rsidRPr="00022067">
        <w:rPr>
          <w:rFonts w:ascii="Times New Roman" w:hAnsi="Times New Roman" w:cs="Times New Roman"/>
          <w:sz w:val="24"/>
          <w:szCs w:val="24"/>
        </w:rPr>
        <w:t xml:space="preserve"> (2015) assertion that institutions are responsible for their own assessment practices. </w:t>
      </w:r>
      <w:r w:rsidR="004F6BCD" w:rsidRPr="00022067">
        <w:rPr>
          <w:rFonts w:ascii="Times New Roman" w:hAnsi="Times New Roman" w:cs="Times New Roman"/>
          <w:sz w:val="24"/>
          <w:szCs w:val="24"/>
        </w:rPr>
        <w:t xml:space="preserve">From the evidence provided by the participants, assessment practices seem to be more organised at NOUN than at DLI where online assessment procedures are strictly enforced for the first and second years of study; and the traditional mode of assessment seems to </w:t>
      </w:r>
      <w:r w:rsidR="004F6BCD" w:rsidRPr="00022067">
        <w:rPr>
          <w:rFonts w:ascii="Times New Roman" w:hAnsi="Times New Roman" w:cs="Times New Roman"/>
          <w:sz w:val="24"/>
          <w:szCs w:val="24"/>
        </w:rPr>
        <w:lastRenderedPageBreak/>
        <w:t xml:space="preserve">dominate in the third till the final years of the programme. </w:t>
      </w:r>
      <w:r w:rsidR="00031953" w:rsidRPr="00022067">
        <w:rPr>
          <w:rFonts w:ascii="Times New Roman" w:hAnsi="Times New Roman" w:cs="Times New Roman"/>
          <w:sz w:val="24"/>
          <w:szCs w:val="24"/>
        </w:rPr>
        <w:t xml:space="preserve">However, the variant of </w:t>
      </w:r>
      <w:r w:rsidR="008F561F" w:rsidRPr="00022067">
        <w:rPr>
          <w:rFonts w:ascii="Times New Roman" w:hAnsi="Times New Roman" w:cs="Times New Roman"/>
          <w:sz w:val="24"/>
          <w:szCs w:val="24"/>
        </w:rPr>
        <w:t>assessment practices</w:t>
      </w:r>
      <w:r w:rsidR="00031953" w:rsidRPr="00022067">
        <w:rPr>
          <w:rFonts w:ascii="Times New Roman" w:hAnsi="Times New Roman" w:cs="Times New Roman"/>
          <w:sz w:val="24"/>
          <w:szCs w:val="24"/>
        </w:rPr>
        <w:t xml:space="preserve"> in NOUN, for different levels of students, is an interesting development that has not been explored as much in the literature o</w:t>
      </w:r>
      <w:r w:rsidR="00E70E6A" w:rsidRPr="00022067">
        <w:rPr>
          <w:rFonts w:ascii="Times New Roman" w:hAnsi="Times New Roman" w:cs="Times New Roman"/>
          <w:sz w:val="24"/>
          <w:szCs w:val="24"/>
        </w:rPr>
        <w:t>f</w:t>
      </w:r>
      <w:r w:rsidR="00031953" w:rsidRPr="00022067">
        <w:rPr>
          <w:rFonts w:ascii="Times New Roman" w:hAnsi="Times New Roman" w:cs="Times New Roman"/>
          <w:sz w:val="24"/>
          <w:szCs w:val="24"/>
        </w:rPr>
        <w:t xml:space="preserve"> distance and online </w:t>
      </w:r>
      <w:r w:rsidR="00E70E6A" w:rsidRPr="00022067">
        <w:rPr>
          <w:rFonts w:ascii="Times New Roman" w:hAnsi="Times New Roman" w:cs="Times New Roman"/>
          <w:sz w:val="24"/>
          <w:szCs w:val="24"/>
        </w:rPr>
        <w:t>education</w:t>
      </w:r>
      <w:r w:rsidR="00031953" w:rsidRPr="00022067">
        <w:rPr>
          <w:rFonts w:ascii="Times New Roman" w:hAnsi="Times New Roman" w:cs="Times New Roman"/>
          <w:sz w:val="24"/>
          <w:szCs w:val="24"/>
        </w:rPr>
        <w:t>.</w:t>
      </w:r>
      <w:r w:rsidR="008F561F" w:rsidRPr="00022067">
        <w:rPr>
          <w:rFonts w:ascii="Times New Roman" w:hAnsi="Times New Roman" w:cs="Times New Roman"/>
          <w:sz w:val="24"/>
          <w:szCs w:val="24"/>
        </w:rPr>
        <w:t xml:space="preserve"> </w:t>
      </w:r>
    </w:p>
    <w:p w14:paraId="2DE6C9D6" w14:textId="3DAA7255" w:rsidR="00BB6630" w:rsidRPr="00022067" w:rsidRDefault="00E107D5" w:rsidP="005F4450">
      <w:pPr>
        <w:spacing w:before="100" w:beforeAutospacing="1" w:after="0" w:line="240" w:lineRule="auto"/>
        <w:jc w:val="both"/>
        <w:rPr>
          <w:rFonts w:ascii="Times New Roman" w:hAnsi="Times New Roman" w:cs="Times New Roman"/>
          <w:sz w:val="24"/>
          <w:szCs w:val="24"/>
        </w:rPr>
      </w:pPr>
      <w:r w:rsidRPr="00022067">
        <w:rPr>
          <w:rFonts w:ascii="Times New Roman" w:hAnsi="Times New Roman" w:cs="Times New Roman"/>
          <w:sz w:val="24"/>
          <w:szCs w:val="24"/>
        </w:rPr>
        <w:t xml:space="preserve">In order to ensure quality and flexible assessment practices, </w:t>
      </w:r>
      <w:proofErr w:type="spellStart"/>
      <w:r w:rsidRPr="00022067">
        <w:rPr>
          <w:rFonts w:ascii="Times New Roman" w:hAnsi="Times New Roman" w:cs="Times New Roman"/>
          <w:sz w:val="24"/>
          <w:szCs w:val="24"/>
        </w:rPr>
        <w:t>Sagarraa</w:t>
      </w:r>
      <w:proofErr w:type="spellEnd"/>
      <w:r w:rsidRPr="00022067">
        <w:rPr>
          <w:rFonts w:ascii="Times New Roman" w:hAnsi="Times New Roman" w:cs="Times New Roman"/>
          <w:sz w:val="24"/>
          <w:szCs w:val="24"/>
        </w:rPr>
        <w:t xml:space="preserve"> and </w:t>
      </w:r>
      <w:proofErr w:type="spellStart"/>
      <w:r w:rsidRPr="00022067">
        <w:rPr>
          <w:rFonts w:ascii="Times New Roman" w:hAnsi="Times New Roman" w:cs="Times New Roman"/>
          <w:sz w:val="24"/>
          <w:szCs w:val="24"/>
        </w:rPr>
        <w:t>Zapataa</w:t>
      </w:r>
      <w:proofErr w:type="spellEnd"/>
      <w:r w:rsidRPr="00022067">
        <w:rPr>
          <w:rFonts w:ascii="Times New Roman" w:hAnsi="Times New Roman" w:cs="Times New Roman"/>
          <w:sz w:val="24"/>
          <w:szCs w:val="24"/>
        </w:rPr>
        <w:t xml:space="preserve"> (2008) point out feedback on work done as one of the features of online assessment. </w:t>
      </w:r>
      <w:r w:rsidR="00EA4985" w:rsidRPr="00022067">
        <w:rPr>
          <w:rFonts w:ascii="Times New Roman" w:hAnsi="Times New Roman" w:cs="Times New Roman"/>
          <w:sz w:val="24"/>
          <w:szCs w:val="24"/>
        </w:rPr>
        <w:t xml:space="preserve">DLI students in this study seem not to be satisfied </w:t>
      </w:r>
      <w:r w:rsidR="00E94D10" w:rsidRPr="00022067">
        <w:rPr>
          <w:rFonts w:ascii="Times New Roman" w:hAnsi="Times New Roman" w:cs="Times New Roman"/>
          <w:sz w:val="24"/>
          <w:szCs w:val="24"/>
        </w:rPr>
        <w:t>with the manner the feedback is given. They lament</w:t>
      </w:r>
      <w:r w:rsidR="00E70E6A" w:rsidRPr="00022067">
        <w:rPr>
          <w:rFonts w:ascii="Times New Roman" w:hAnsi="Times New Roman" w:cs="Times New Roman"/>
          <w:sz w:val="24"/>
          <w:szCs w:val="24"/>
        </w:rPr>
        <w:t>ed</w:t>
      </w:r>
      <w:r w:rsidR="00E94D10" w:rsidRPr="00022067">
        <w:rPr>
          <w:rFonts w:ascii="Times New Roman" w:hAnsi="Times New Roman" w:cs="Times New Roman"/>
          <w:sz w:val="24"/>
          <w:szCs w:val="24"/>
        </w:rPr>
        <w:t xml:space="preserve"> waiting for 'ages’ </w:t>
      </w:r>
      <w:r w:rsidR="009C2654" w:rsidRPr="00022067">
        <w:rPr>
          <w:rFonts w:ascii="Times New Roman" w:hAnsi="Times New Roman" w:cs="Times New Roman"/>
          <w:sz w:val="24"/>
          <w:szCs w:val="24"/>
        </w:rPr>
        <w:t>to receive feedback on their assessments and examinations. This scenario contributed to students’ shifting their preference to traditional assessment over online assessment. One of them stressed</w:t>
      </w:r>
      <w:r w:rsidR="0034263D" w:rsidRPr="00022067">
        <w:rPr>
          <w:rFonts w:ascii="Times New Roman" w:hAnsi="Times New Roman" w:cs="Times New Roman"/>
          <w:sz w:val="24"/>
          <w:szCs w:val="24"/>
        </w:rPr>
        <w:t>,</w:t>
      </w:r>
      <w:r w:rsidR="009C2654" w:rsidRPr="00022067">
        <w:rPr>
          <w:rFonts w:ascii="Times New Roman" w:hAnsi="Times New Roman" w:cs="Times New Roman"/>
          <w:sz w:val="24"/>
          <w:szCs w:val="24"/>
        </w:rPr>
        <w:t xml:space="preserve"> “I prefer pen and paper assessment if there would be no feedback for the online assessment”. </w:t>
      </w:r>
      <w:r w:rsidR="00204BA0" w:rsidRPr="00022067">
        <w:rPr>
          <w:rFonts w:ascii="Times New Roman" w:hAnsi="Times New Roman" w:cs="Times New Roman"/>
          <w:sz w:val="24"/>
          <w:szCs w:val="24"/>
        </w:rPr>
        <w:t xml:space="preserve">The students </w:t>
      </w:r>
      <w:r w:rsidR="00E70E6A" w:rsidRPr="00022067">
        <w:rPr>
          <w:rFonts w:ascii="Times New Roman" w:hAnsi="Times New Roman" w:cs="Times New Roman"/>
          <w:sz w:val="24"/>
          <w:szCs w:val="24"/>
        </w:rPr>
        <w:t>i</w:t>
      </w:r>
      <w:r w:rsidR="009C2654" w:rsidRPr="00022067">
        <w:rPr>
          <w:rFonts w:ascii="Times New Roman" w:hAnsi="Times New Roman" w:cs="Times New Roman"/>
          <w:sz w:val="24"/>
          <w:szCs w:val="24"/>
        </w:rPr>
        <w:t>n NOUN</w:t>
      </w:r>
      <w:r w:rsidR="00204BA0" w:rsidRPr="00022067">
        <w:rPr>
          <w:rFonts w:ascii="Times New Roman" w:hAnsi="Times New Roman" w:cs="Times New Roman"/>
          <w:sz w:val="24"/>
          <w:szCs w:val="24"/>
        </w:rPr>
        <w:t xml:space="preserve"> are more satisfied with </w:t>
      </w:r>
      <w:r w:rsidR="009C2654" w:rsidRPr="00022067">
        <w:rPr>
          <w:rFonts w:ascii="Times New Roman" w:hAnsi="Times New Roman" w:cs="Times New Roman"/>
          <w:sz w:val="24"/>
          <w:szCs w:val="24"/>
        </w:rPr>
        <w:t xml:space="preserve">the </w:t>
      </w:r>
      <w:r w:rsidR="00204BA0" w:rsidRPr="00022067">
        <w:rPr>
          <w:rFonts w:ascii="Times New Roman" w:hAnsi="Times New Roman" w:cs="Times New Roman"/>
          <w:sz w:val="24"/>
          <w:szCs w:val="24"/>
        </w:rPr>
        <w:t xml:space="preserve">assessment mode and the </w:t>
      </w:r>
      <w:r w:rsidR="009C2654" w:rsidRPr="00022067">
        <w:rPr>
          <w:rFonts w:ascii="Times New Roman" w:hAnsi="Times New Roman" w:cs="Times New Roman"/>
          <w:sz w:val="24"/>
          <w:szCs w:val="24"/>
        </w:rPr>
        <w:t xml:space="preserve">process of obtaining </w:t>
      </w:r>
      <w:r w:rsidR="00204BA0" w:rsidRPr="00022067">
        <w:rPr>
          <w:rFonts w:ascii="Times New Roman" w:hAnsi="Times New Roman" w:cs="Times New Roman"/>
          <w:sz w:val="24"/>
          <w:szCs w:val="24"/>
        </w:rPr>
        <w:t>feedback in their school. Hence, the respondents</w:t>
      </w:r>
      <w:r w:rsidR="00BB6630" w:rsidRPr="00022067">
        <w:rPr>
          <w:rFonts w:ascii="Times New Roman" w:hAnsi="Times New Roman" w:cs="Times New Roman"/>
          <w:sz w:val="24"/>
          <w:szCs w:val="24"/>
        </w:rPr>
        <w:t xml:space="preserve"> indicated that online and traditional modes of assessment in their institution </w:t>
      </w:r>
      <w:r w:rsidR="0034263D" w:rsidRPr="00022067">
        <w:rPr>
          <w:rFonts w:ascii="Times New Roman" w:hAnsi="Times New Roman" w:cs="Times New Roman"/>
          <w:sz w:val="24"/>
          <w:szCs w:val="24"/>
        </w:rPr>
        <w:t xml:space="preserve">are </w:t>
      </w:r>
      <w:r w:rsidR="00BB6630" w:rsidRPr="00022067">
        <w:rPr>
          <w:rFonts w:ascii="Times New Roman" w:hAnsi="Times New Roman" w:cs="Times New Roman"/>
          <w:sz w:val="24"/>
          <w:szCs w:val="24"/>
        </w:rPr>
        <w:t xml:space="preserve">very effective. </w:t>
      </w:r>
    </w:p>
    <w:p w14:paraId="58A13CAA" w14:textId="6093B35C" w:rsidR="00520B56" w:rsidRPr="00022067" w:rsidRDefault="00A40E1D" w:rsidP="005F4450">
      <w:pPr>
        <w:spacing w:before="100" w:beforeAutospacing="1" w:after="100" w:afterAutospacing="1" w:line="240" w:lineRule="auto"/>
        <w:jc w:val="both"/>
        <w:rPr>
          <w:rFonts w:ascii="Arial" w:eastAsia="Times New Roman" w:hAnsi="Arial" w:cs="Arial"/>
          <w:b/>
          <w:sz w:val="32"/>
          <w:szCs w:val="32"/>
          <w:lang w:eastAsia="en-GB"/>
        </w:rPr>
      </w:pPr>
      <w:r w:rsidRPr="00022067">
        <w:rPr>
          <w:rFonts w:ascii="Arial" w:eastAsia="Times New Roman" w:hAnsi="Arial" w:cs="Arial"/>
          <w:b/>
          <w:sz w:val="32"/>
          <w:szCs w:val="32"/>
          <w:lang w:eastAsia="en-GB"/>
        </w:rPr>
        <w:t>Conclusion &amp; Recommendation</w:t>
      </w:r>
    </w:p>
    <w:p w14:paraId="511653A5" w14:textId="36F45726" w:rsidR="00A40E1D" w:rsidRPr="00022067" w:rsidRDefault="00632944" w:rsidP="005F4450">
      <w:pPr>
        <w:spacing w:before="100" w:beforeAutospacing="1" w:after="100" w:afterAutospacing="1" w:line="240" w:lineRule="auto"/>
        <w:jc w:val="both"/>
        <w:rPr>
          <w:rFonts w:ascii="Times New Roman" w:hAnsi="Times New Roman" w:cs="Times New Roman"/>
          <w:sz w:val="24"/>
          <w:szCs w:val="24"/>
        </w:rPr>
      </w:pPr>
      <w:r w:rsidRPr="00022067">
        <w:rPr>
          <w:rFonts w:ascii="Times New Roman" w:hAnsi="Times New Roman" w:cs="Times New Roman"/>
          <w:sz w:val="24"/>
          <w:szCs w:val="24"/>
        </w:rPr>
        <w:t xml:space="preserve">This study </w:t>
      </w:r>
      <w:r w:rsidR="00FE1D0C" w:rsidRPr="00022067">
        <w:rPr>
          <w:rFonts w:ascii="Times New Roman" w:hAnsi="Times New Roman" w:cs="Times New Roman"/>
          <w:sz w:val="24"/>
          <w:szCs w:val="24"/>
        </w:rPr>
        <w:t xml:space="preserve">investigated and </w:t>
      </w:r>
      <w:r w:rsidRPr="00022067">
        <w:rPr>
          <w:rFonts w:ascii="Times New Roman" w:hAnsi="Times New Roman" w:cs="Times New Roman"/>
          <w:sz w:val="24"/>
          <w:szCs w:val="24"/>
        </w:rPr>
        <w:t>found similarities and variations in assessment practices among distance and online mathematics learners from two ODL institutions in Nigeria.</w:t>
      </w:r>
      <w:r w:rsidR="00085E9C" w:rsidRPr="00022067">
        <w:rPr>
          <w:rFonts w:ascii="Times New Roman" w:hAnsi="Times New Roman" w:cs="Times New Roman"/>
          <w:sz w:val="24"/>
          <w:szCs w:val="24"/>
        </w:rPr>
        <w:t xml:space="preserve"> The study revealed that the ODL institutions used in this study employ traditional and online mode</w:t>
      </w:r>
      <w:r w:rsidR="00FE1D0C" w:rsidRPr="00022067">
        <w:rPr>
          <w:rFonts w:ascii="Times New Roman" w:hAnsi="Times New Roman" w:cs="Times New Roman"/>
          <w:sz w:val="24"/>
          <w:szCs w:val="24"/>
        </w:rPr>
        <w:t>s</w:t>
      </w:r>
      <w:r w:rsidR="00085E9C" w:rsidRPr="00022067">
        <w:rPr>
          <w:rFonts w:ascii="Times New Roman" w:hAnsi="Times New Roman" w:cs="Times New Roman"/>
          <w:sz w:val="24"/>
          <w:szCs w:val="24"/>
        </w:rPr>
        <w:t xml:space="preserve"> of assessment practices. Though the students admitted that each of the mode</w:t>
      </w:r>
      <w:r w:rsidR="00FE1D0C" w:rsidRPr="00022067">
        <w:rPr>
          <w:rFonts w:ascii="Times New Roman" w:hAnsi="Times New Roman" w:cs="Times New Roman"/>
          <w:sz w:val="24"/>
          <w:szCs w:val="24"/>
        </w:rPr>
        <w:t>s</w:t>
      </w:r>
      <w:r w:rsidR="00085E9C" w:rsidRPr="00022067">
        <w:rPr>
          <w:rFonts w:ascii="Times New Roman" w:hAnsi="Times New Roman" w:cs="Times New Roman"/>
          <w:sz w:val="24"/>
          <w:szCs w:val="24"/>
        </w:rPr>
        <w:t xml:space="preserve"> has its own associated advantages, but </w:t>
      </w:r>
      <w:r w:rsidR="009F793C">
        <w:rPr>
          <w:rFonts w:ascii="Times New Roman" w:hAnsi="Times New Roman" w:cs="Times New Roman"/>
          <w:sz w:val="24"/>
          <w:szCs w:val="24"/>
        </w:rPr>
        <w:t xml:space="preserve">the </w:t>
      </w:r>
      <w:r w:rsidR="00085E9C" w:rsidRPr="00022067">
        <w:rPr>
          <w:rFonts w:ascii="Times New Roman" w:hAnsi="Times New Roman" w:cs="Times New Roman"/>
          <w:sz w:val="24"/>
          <w:szCs w:val="24"/>
        </w:rPr>
        <w:t>traditional assessment was preferred</w:t>
      </w:r>
      <w:r w:rsidR="0055136D" w:rsidRPr="00022067">
        <w:rPr>
          <w:rFonts w:ascii="Times New Roman" w:hAnsi="Times New Roman" w:cs="Times New Roman"/>
          <w:sz w:val="24"/>
          <w:szCs w:val="24"/>
        </w:rPr>
        <w:t xml:space="preserve"> (</w:t>
      </w:r>
      <w:proofErr w:type="spellStart"/>
      <w:r w:rsidR="0055136D" w:rsidRPr="00022067">
        <w:rPr>
          <w:rFonts w:ascii="Times New Roman" w:hAnsi="Times New Roman" w:cs="Times New Roman"/>
          <w:sz w:val="24"/>
          <w:szCs w:val="24"/>
        </w:rPr>
        <w:t>Baleni</w:t>
      </w:r>
      <w:proofErr w:type="spellEnd"/>
      <w:r w:rsidR="0055136D" w:rsidRPr="00022067">
        <w:rPr>
          <w:rFonts w:ascii="Times New Roman" w:hAnsi="Times New Roman" w:cs="Times New Roman"/>
          <w:sz w:val="24"/>
          <w:szCs w:val="24"/>
        </w:rPr>
        <w:t>, 2015)</w:t>
      </w:r>
      <w:r w:rsidR="00085E9C" w:rsidRPr="00022067">
        <w:rPr>
          <w:rFonts w:ascii="Times New Roman" w:hAnsi="Times New Roman" w:cs="Times New Roman"/>
          <w:sz w:val="24"/>
          <w:szCs w:val="24"/>
        </w:rPr>
        <w:t xml:space="preserve">. </w:t>
      </w:r>
      <w:r w:rsidR="00D15939" w:rsidRPr="00022067">
        <w:rPr>
          <w:rFonts w:ascii="Times New Roman" w:hAnsi="Times New Roman" w:cs="Times New Roman"/>
          <w:sz w:val="24"/>
          <w:szCs w:val="24"/>
        </w:rPr>
        <w:t xml:space="preserve">It is </w:t>
      </w:r>
      <w:r w:rsidR="00085E9C" w:rsidRPr="00022067">
        <w:rPr>
          <w:rFonts w:ascii="Times New Roman" w:hAnsi="Times New Roman" w:cs="Times New Roman"/>
          <w:sz w:val="24"/>
          <w:szCs w:val="24"/>
        </w:rPr>
        <w:t xml:space="preserve">also </w:t>
      </w:r>
      <w:r w:rsidR="00D15939" w:rsidRPr="00022067">
        <w:rPr>
          <w:rFonts w:ascii="Times New Roman" w:hAnsi="Times New Roman" w:cs="Times New Roman"/>
          <w:sz w:val="24"/>
          <w:szCs w:val="24"/>
        </w:rPr>
        <w:t xml:space="preserve">clear </w:t>
      </w:r>
      <w:r w:rsidR="00E32D08" w:rsidRPr="00022067">
        <w:rPr>
          <w:rFonts w:ascii="Times New Roman" w:hAnsi="Times New Roman" w:cs="Times New Roman"/>
          <w:sz w:val="24"/>
          <w:szCs w:val="24"/>
        </w:rPr>
        <w:t xml:space="preserve">that the students’ preference for </w:t>
      </w:r>
      <w:r w:rsidR="009F793C">
        <w:rPr>
          <w:rFonts w:ascii="Times New Roman" w:hAnsi="Times New Roman" w:cs="Times New Roman"/>
          <w:sz w:val="24"/>
          <w:szCs w:val="24"/>
        </w:rPr>
        <w:t xml:space="preserve">a </w:t>
      </w:r>
      <w:r w:rsidR="00E32D08" w:rsidRPr="00022067">
        <w:rPr>
          <w:rFonts w:ascii="Times New Roman" w:hAnsi="Times New Roman" w:cs="Times New Roman"/>
          <w:sz w:val="24"/>
          <w:szCs w:val="24"/>
        </w:rPr>
        <w:t>traditional form of assessment stemmed from the opportunity they have to express their mathematical knowledge and skills on paper. It is known that d</w:t>
      </w:r>
      <w:r w:rsidR="00A40E1D" w:rsidRPr="00022067">
        <w:rPr>
          <w:rFonts w:ascii="Times New Roman" w:hAnsi="Times New Roman" w:cs="Times New Roman"/>
          <w:sz w:val="24"/>
          <w:szCs w:val="24"/>
        </w:rPr>
        <w:t xml:space="preserve">istance and online learning depends heavily on technology, with Internet access being an important determining factor. Fast and reliable access to </w:t>
      </w:r>
      <w:r w:rsidR="009F793C">
        <w:rPr>
          <w:rFonts w:ascii="Times New Roman" w:hAnsi="Times New Roman" w:cs="Times New Roman"/>
          <w:sz w:val="24"/>
          <w:szCs w:val="24"/>
        </w:rPr>
        <w:t xml:space="preserve">the </w:t>
      </w:r>
      <w:r w:rsidR="00A40E1D" w:rsidRPr="00022067">
        <w:rPr>
          <w:rFonts w:ascii="Times New Roman" w:hAnsi="Times New Roman" w:cs="Times New Roman"/>
          <w:sz w:val="24"/>
          <w:szCs w:val="24"/>
        </w:rPr>
        <w:t xml:space="preserve">Internet is thus essential for the learners to </w:t>
      </w:r>
      <w:r w:rsidR="00E32D08" w:rsidRPr="00022067">
        <w:rPr>
          <w:rFonts w:ascii="Times New Roman" w:hAnsi="Times New Roman" w:cs="Times New Roman"/>
          <w:sz w:val="24"/>
          <w:szCs w:val="24"/>
        </w:rPr>
        <w:t>be effectively assessed</w:t>
      </w:r>
      <w:r w:rsidR="00FF65F0" w:rsidRPr="00022067">
        <w:rPr>
          <w:rFonts w:ascii="Times New Roman" w:hAnsi="Times New Roman" w:cs="Times New Roman"/>
          <w:sz w:val="24"/>
          <w:szCs w:val="24"/>
        </w:rPr>
        <w:t xml:space="preserve"> </w:t>
      </w:r>
      <w:r w:rsidR="00FE1D0C" w:rsidRPr="00022067">
        <w:rPr>
          <w:rFonts w:ascii="Times New Roman" w:hAnsi="Times New Roman" w:cs="Times New Roman"/>
          <w:sz w:val="24"/>
          <w:szCs w:val="24"/>
        </w:rPr>
        <w:t>in</w:t>
      </w:r>
      <w:r w:rsidR="00FF65F0" w:rsidRPr="00022067">
        <w:rPr>
          <w:rFonts w:ascii="Times New Roman" w:hAnsi="Times New Roman" w:cs="Times New Roman"/>
          <w:sz w:val="24"/>
          <w:szCs w:val="24"/>
        </w:rPr>
        <w:t xml:space="preserve"> the course of </w:t>
      </w:r>
      <w:r w:rsidR="00A40E1D" w:rsidRPr="00022067">
        <w:rPr>
          <w:rFonts w:ascii="Times New Roman" w:hAnsi="Times New Roman" w:cs="Times New Roman"/>
          <w:sz w:val="24"/>
          <w:szCs w:val="24"/>
        </w:rPr>
        <w:t>their studies.</w:t>
      </w:r>
    </w:p>
    <w:p w14:paraId="721B9AD2" w14:textId="547A9AA5" w:rsidR="00E94D10" w:rsidRPr="00022067" w:rsidRDefault="00E94D10" w:rsidP="005F4450">
      <w:pPr>
        <w:autoSpaceDE w:val="0"/>
        <w:autoSpaceDN w:val="0"/>
        <w:adjustRightInd w:val="0"/>
        <w:spacing w:after="0" w:line="240" w:lineRule="auto"/>
        <w:jc w:val="both"/>
        <w:rPr>
          <w:rFonts w:ascii="Times New Roman" w:hAnsi="Times New Roman" w:cs="Times New Roman"/>
          <w:sz w:val="24"/>
          <w:szCs w:val="24"/>
        </w:rPr>
      </w:pPr>
      <w:r w:rsidRPr="00022067">
        <w:rPr>
          <w:rFonts w:ascii="Times New Roman" w:hAnsi="Times New Roman" w:cs="Times New Roman"/>
          <w:sz w:val="24"/>
          <w:szCs w:val="24"/>
        </w:rPr>
        <w:t xml:space="preserve">The </w:t>
      </w:r>
      <w:r w:rsidR="00B1175E" w:rsidRPr="00022067">
        <w:rPr>
          <w:rFonts w:ascii="Times New Roman" w:hAnsi="Times New Roman" w:cs="Times New Roman"/>
          <w:sz w:val="24"/>
          <w:szCs w:val="24"/>
        </w:rPr>
        <w:t xml:space="preserve">DLI participants </w:t>
      </w:r>
      <w:r w:rsidR="00FE1D0C" w:rsidRPr="00022067">
        <w:rPr>
          <w:rFonts w:ascii="Times New Roman" w:hAnsi="Times New Roman" w:cs="Times New Roman"/>
          <w:sz w:val="24"/>
          <w:szCs w:val="24"/>
        </w:rPr>
        <w:t>indicated</w:t>
      </w:r>
      <w:r w:rsidRPr="00022067">
        <w:rPr>
          <w:rFonts w:ascii="Times New Roman" w:hAnsi="Times New Roman" w:cs="Times New Roman"/>
          <w:sz w:val="24"/>
          <w:szCs w:val="24"/>
        </w:rPr>
        <w:t xml:space="preserve"> that the</w:t>
      </w:r>
      <w:r w:rsidR="00B1175E" w:rsidRPr="00022067">
        <w:rPr>
          <w:rFonts w:ascii="Times New Roman" w:hAnsi="Times New Roman" w:cs="Times New Roman"/>
          <w:sz w:val="24"/>
          <w:szCs w:val="24"/>
        </w:rPr>
        <w:t xml:space="preserve"> prompt </w:t>
      </w:r>
      <w:r w:rsidRPr="00022067">
        <w:rPr>
          <w:rFonts w:ascii="Times New Roman" w:hAnsi="Times New Roman" w:cs="Times New Roman"/>
          <w:sz w:val="24"/>
          <w:szCs w:val="24"/>
        </w:rPr>
        <w:t xml:space="preserve">feedback </w:t>
      </w:r>
      <w:r w:rsidR="00B1175E" w:rsidRPr="00022067">
        <w:rPr>
          <w:rFonts w:ascii="Times New Roman" w:hAnsi="Times New Roman" w:cs="Times New Roman"/>
          <w:sz w:val="24"/>
          <w:szCs w:val="24"/>
        </w:rPr>
        <w:t>on their assessment is lacking</w:t>
      </w:r>
      <w:r w:rsidR="00C968F1" w:rsidRPr="00022067">
        <w:rPr>
          <w:rFonts w:ascii="Times New Roman" w:hAnsi="Times New Roman" w:cs="Times New Roman"/>
          <w:sz w:val="24"/>
          <w:szCs w:val="24"/>
        </w:rPr>
        <w:t xml:space="preserve">, </w:t>
      </w:r>
      <w:r w:rsidR="00FE1D0C" w:rsidRPr="00022067">
        <w:rPr>
          <w:rFonts w:ascii="Times New Roman" w:hAnsi="Times New Roman" w:cs="Times New Roman"/>
          <w:sz w:val="24"/>
          <w:szCs w:val="24"/>
        </w:rPr>
        <w:t xml:space="preserve">resulting </w:t>
      </w:r>
      <w:r w:rsidR="00A9528F" w:rsidRPr="00022067">
        <w:rPr>
          <w:rFonts w:ascii="Times New Roman" w:hAnsi="Times New Roman" w:cs="Times New Roman"/>
          <w:sz w:val="24"/>
          <w:szCs w:val="24"/>
        </w:rPr>
        <w:t>in their</w:t>
      </w:r>
      <w:r w:rsidR="00C968F1" w:rsidRPr="00022067">
        <w:rPr>
          <w:rFonts w:ascii="Times New Roman" w:hAnsi="Times New Roman" w:cs="Times New Roman"/>
          <w:sz w:val="24"/>
          <w:szCs w:val="24"/>
        </w:rPr>
        <w:t xml:space="preserve"> expectations not </w:t>
      </w:r>
      <w:r w:rsidR="00FE1D0C" w:rsidRPr="00022067">
        <w:rPr>
          <w:rFonts w:ascii="Times New Roman" w:hAnsi="Times New Roman" w:cs="Times New Roman"/>
          <w:sz w:val="24"/>
          <w:szCs w:val="24"/>
        </w:rPr>
        <w:t xml:space="preserve">being </w:t>
      </w:r>
      <w:r w:rsidR="00C968F1" w:rsidRPr="00022067">
        <w:rPr>
          <w:rFonts w:ascii="Times New Roman" w:hAnsi="Times New Roman" w:cs="Times New Roman"/>
          <w:sz w:val="24"/>
          <w:szCs w:val="24"/>
        </w:rPr>
        <w:t>met. One of them commented</w:t>
      </w:r>
      <w:r w:rsidR="00FE1D0C" w:rsidRPr="00022067">
        <w:rPr>
          <w:rFonts w:ascii="Times New Roman" w:hAnsi="Times New Roman" w:cs="Times New Roman"/>
          <w:sz w:val="24"/>
          <w:szCs w:val="24"/>
        </w:rPr>
        <w:t xml:space="preserve"> that</w:t>
      </w:r>
      <w:r w:rsidR="00C968F1" w:rsidRPr="00022067">
        <w:rPr>
          <w:rFonts w:ascii="Times New Roman" w:hAnsi="Times New Roman" w:cs="Times New Roman"/>
          <w:sz w:val="24"/>
          <w:szCs w:val="24"/>
        </w:rPr>
        <w:t xml:space="preserve"> “There is no feedback from the tutors when we do assignment online, it is so frustrating”. </w:t>
      </w:r>
      <w:proofErr w:type="spellStart"/>
      <w:r w:rsidR="00C968F1" w:rsidRPr="00022067">
        <w:rPr>
          <w:rFonts w:ascii="Times New Roman" w:hAnsi="Times New Roman" w:cs="Times New Roman"/>
          <w:sz w:val="24"/>
          <w:szCs w:val="24"/>
        </w:rPr>
        <w:t>Mampane</w:t>
      </w:r>
      <w:proofErr w:type="spellEnd"/>
      <w:r w:rsidR="00C968F1" w:rsidRPr="00022067">
        <w:rPr>
          <w:rFonts w:ascii="Times New Roman" w:hAnsi="Times New Roman" w:cs="Times New Roman"/>
          <w:sz w:val="24"/>
          <w:szCs w:val="24"/>
        </w:rPr>
        <w:t xml:space="preserve"> (2015) claim that the students rely on feedback to measure their</w:t>
      </w:r>
      <w:r w:rsidR="00831B9F" w:rsidRPr="00022067">
        <w:rPr>
          <w:rFonts w:ascii="Times New Roman" w:hAnsi="Times New Roman" w:cs="Times New Roman"/>
          <w:sz w:val="24"/>
          <w:szCs w:val="24"/>
        </w:rPr>
        <w:t xml:space="preserve"> learning progress</w:t>
      </w:r>
      <w:r w:rsidR="00FE1D0C" w:rsidRPr="00022067">
        <w:rPr>
          <w:rFonts w:ascii="Times New Roman" w:hAnsi="Times New Roman" w:cs="Times New Roman"/>
          <w:sz w:val="24"/>
          <w:szCs w:val="24"/>
        </w:rPr>
        <w:t>,</w:t>
      </w:r>
      <w:r w:rsidR="00831B9F" w:rsidRPr="00022067">
        <w:rPr>
          <w:rFonts w:ascii="Times New Roman" w:hAnsi="Times New Roman" w:cs="Times New Roman"/>
          <w:sz w:val="24"/>
          <w:szCs w:val="24"/>
        </w:rPr>
        <w:t xml:space="preserve"> was not completely true in this study especially</w:t>
      </w:r>
      <w:r w:rsidR="00C968F1" w:rsidRPr="00022067">
        <w:rPr>
          <w:rFonts w:ascii="Times New Roman" w:hAnsi="Times New Roman" w:cs="Times New Roman"/>
          <w:sz w:val="24"/>
          <w:szCs w:val="24"/>
        </w:rPr>
        <w:t xml:space="preserve"> among DLI mathematics distance and online learners</w:t>
      </w:r>
      <w:r w:rsidR="00DF7295" w:rsidRPr="00022067">
        <w:rPr>
          <w:rFonts w:ascii="Times New Roman" w:hAnsi="Times New Roman" w:cs="Times New Roman"/>
          <w:sz w:val="24"/>
          <w:szCs w:val="24"/>
        </w:rPr>
        <w:t>. In the case of NOUN learners, confidence in doing mathematics through distance and online mode has been built in them th</w:t>
      </w:r>
      <w:r w:rsidR="00FE1D0C" w:rsidRPr="00022067">
        <w:rPr>
          <w:rFonts w:ascii="Times New Roman" w:hAnsi="Times New Roman" w:cs="Times New Roman"/>
          <w:sz w:val="24"/>
          <w:szCs w:val="24"/>
        </w:rPr>
        <w:t>r</w:t>
      </w:r>
      <w:r w:rsidR="00DF7295" w:rsidRPr="00022067">
        <w:rPr>
          <w:rFonts w:ascii="Times New Roman" w:hAnsi="Times New Roman" w:cs="Times New Roman"/>
          <w:sz w:val="24"/>
          <w:szCs w:val="24"/>
        </w:rPr>
        <w:t>ough</w:t>
      </w:r>
      <w:r w:rsidR="008E2092" w:rsidRPr="00022067">
        <w:rPr>
          <w:rFonts w:ascii="Times New Roman" w:hAnsi="Times New Roman" w:cs="Times New Roman"/>
          <w:sz w:val="24"/>
          <w:szCs w:val="24"/>
        </w:rPr>
        <w:t xml:space="preserve"> </w:t>
      </w:r>
      <w:r w:rsidR="00831B9F" w:rsidRPr="00022067">
        <w:rPr>
          <w:rFonts w:ascii="Times New Roman" w:hAnsi="Times New Roman" w:cs="Times New Roman"/>
          <w:sz w:val="24"/>
          <w:szCs w:val="24"/>
        </w:rPr>
        <w:t xml:space="preserve">well-defined and </w:t>
      </w:r>
      <w:r w:rsidR="00DF7295" w:rsidRPr="00022067">
        <w:rPr>
          <w:rFonts w:ascii="Times New Roman" w:hAnsi="Times New Roman" w:cs="Times New Roman"/>
          <w:sz w:val="24"/>
          <w:szCs w:val="24"/>
        </w:rPr>
        <w:t xml:space="preserve">organised </w:t>
      </w:r>
      <w:r w:rsidR="008E2092" w:rsidRPr="00022067">
        <w:rPr>
          <w:rFonts w:ascii="Times New Roman" w:hAnsi="Times New Roman" w:cs="Times New Roman"/>
          <w:sz w:val="24"/>
          <w:szCs w:val="24"/>
        </w:rPr>
        <w:t xml:space="preserve">assessment </w:t>
      </w:r>
      <w:r w:rsidR="00DF7295" w:rsidRPr="00022067">
        <w:rPr>
          <w:rFonts w:ascii="Times New Roman" w:hAnsi="Times New Roman" w:cs="Times New Roman"/>
          <w:sz w:val="24"/>
          <w:szCs w:val="24"/>
        </w:rPr>
        <w:t>structure.</w:t>
      </w:r>
      <w:r w:rsidR="008A0731" w:rsidRPr="00022067">
        <w:rPr>
          <w:rFonts w:ascii="Times New Roman" w:hAnsi="Times New Roman" w:cs="Times New Roman"/>
          <w:sz w:val="24"/>
          <w:szCs w:val="24"/>
        </w:rPr>
        <w:t xml:space="preserve"> In order to ensure quality and flexible assessment practices in ODL institutions in Nigeria, it is</w:t>
      </w:r>
      <w:r w:rsidR="00FE1D0C" w:rsidRPr="00022067">
        <w:rPr>
          <w:rFonts w:ascii="Times New Roman" w:hAnsi="Times New Roman" w:cs="Times New Roman"/>
          <w:sz w:val="24"/>
          <w:szCs w:val="24"/>
        </w:rPr>
        <w:t xml:space="preserve"> therefore </w:t>
      </w:r>
      <w:r w:rsidR="008A0731" w:rsidRPr="00022067">
        <w:rPr>
          <w:rFonts w:ascii="Times New Roman" w:hAnsi="Times New Roman" w:cs="Times New Roman"/>
          <w:sz w:val="24"/>
          <w:szCs w:val="24"/>
        </w:rPr>
        <w:t>vital to provide viable Internet connectivity</w:t>
      </w:r>
      <w:r w:rsidR="00905410" w:rsidRPr="00022067">
        <w:rPr>
          <w:rFonts w:ascii="Times New Roman" w:hAnsi="Times New Roman" w:cs="Times New Roman"/>
          <w:sz w:val="24"/>
          <w:szCs w:val="24"/>
        </w:rPr>
        <w:t xml:space="preserve">, </w:t>
      </w:r>
      <w:r w:rsidR="00FE1D0C" w:rsidRPr="00022067">
        <w:rPr>
          <w:rFonts w:ascii="Times New Roman" w:hAnsi="Times New Roman" w:cs="Times New Roman"/>
          <w:sz w:val="24"/>
          <w:szCs w:val="24"/>
        </w:rPr>
        <w:t xml:space="preserve">alongside </w:t>
      </w:r>
      <w:r w:rsidR="008A0731" w:rsidRPr="00022067">
        <w:rPr>
          <w:rFonts w:ascii="Times New Roman" w:hAnsi="Times New Roman" w:cs="Times New Roman"/>
          <w:sz w:val="24"/>
          <w:szCs w:val="24"/>
        </w:rPr>
        <w:t xml:space="preserve">regular and exact feedback </w:t>
      </w:r>
      <w:r w:rsidR="00905410" w:rsidRPr="00022067">
        <w:rPr>
          <w:rFonts w:ascii="Times New Roman" w:hAnsi="Times New Roman" w:cs="Times New Roman"/>
          <w:sz w:val="24"/>
          <w:szCs w:val="24"/>
        </w:rPr>
        <w:t>to the learners</w:t>
      </w:r>
      <w:r w:rsidR="008A0731" w:rsidRPr="00022067">
        <w:rPr>
          <w:rFonts w:ascii="Times New Roman" w:hAnsi="Times New Roman" w:cs="Times New Roman"/>
          <w:sz w:val="24"/>
          <w:szCs w:val="24"/>
        </w:rPr>
        <w:t>.</w:t>
      </w:r>
      <w:r w:rsidR="00905410" w:rsidRPr="00022067">
        <w:rPr>
          <w:rFonts w:ascii="Times New Roman" w:hAnsi="Times New Roman" w:cs="Times New Roman"/>
          <w:sz w:val="24"/>
          <w:szCs w:val="24"/>
        </w:rPr>
        <w:t xml:space="preserve"> These </w:t>
      </w:r>
      <w:r w:rsidR="00BF04B1" w:rsidRPr="00022067">
        <w:rPr>
          <w:rFonts w:ascii="Times New Roman" w:hAnsi="Times New Roman" w:cs="Times New Roman"/>
          <w:sz w:val="24"/>
          <w:szCs w:val="24"/>
        </w:rPr>
        <w:t>will help to improve</w:t>
      </w:r>
      <w:r w:rsidR="00905410" w:rsidRPr="00022067">
        <w:rPr>
          <w:rFonts w:ascii="Times New Roman" w:hAnsi="Times New Roman" w:cs="Times New Roman"/>
          <w:sz w:val="24"/>
          <w:szCs w:val="24"/>
        </w:rPr>
        <w:t xml:space="preserve"> the </w:t>
      </w:r>
      <w:r w:rsidR="00BF04B1" w:rsidRPr="00022067">
        <w:rPr>
          <w:rFonts w:ascii="Times New Roman" w:hAnsi="Times New Roman" w:cs="Times New Roman"/>
          <w:sz w:val="24"/>
          <w:szCs w:val="24"/>
        </w:rPr>
        <w:t>students’</w:t>
      </w:r>
      <w:r w:rsidR="00905410" w:rsidRPr="00022067">
        <w:rPr>
          <w:rFonts w:ascii="Times New Roman" w:hAnsi="Times New Roman" w:cs="Times New Roman"/>
          <w:sz w:val="24"/>
          <w:szCs w:val="24"/>
        </w:rPr>
        <w:t xml:space="preserve"> mathematics learning experiences. </w:t>
      </w:r>
      <w:r w:rsidR="00BF04B1" w:rsidRPr="00022067">
        <w:rPr>
          <w:rFonts w:ascii="Times New Roman" w:hAnsi="Times New Roman" w:cs="Times New Roman"/>
          <w:sz w:val="24"/>
          <w:szCs w:val="24"/>
        </w:rPr>
        <w:t>The vari</w:t>
      </w:r>
      <w:r w:rsidR="00A26770" w:rsidRPr="00022067">
        <w:rPr>
          <w:rFonts w:ascii="Times New Roman" w:hAnsi="Times New Roman" w:cs="Times New Roman"/>
          <w:sz w:val="24"/>
          <w:szCs w:val="24"/>
        </w:rPr>
        <w:t>ed</w:t>
      </w:r>
      <w:r w:rsidR="00BF04B1" w:rsidRPr="00022067">
        <w:rPr>
          <w:rFonts w:ascii="Times New Roman" w:hAnsi="Times New Roman" w:cs="Times New Roman"/>
          <w:sz w:val="24"/>
          <w:szCs w:val="24"/>
        </w:rPr>
        <w:t xml:space="preserve"> assessment practices in NOUN for different levels of students witnessed in this study </w:t>
      </w:r>
      <w:r w:rsidR="00530ED8" w:rsidRPr="00022067">
        <w:rPr>
          <w:rFonts w:ascii="Times New Roman" w:hAnsi="Times New Roman" w:cs="Times New Roman"/>
          <w:sz w:val="24"/>
          <w:szCs w:val="24"/>
        </w:rPr>
        <w:t>is a useful</w:t>
      </w:r>
      <w:r w:rsidR="00BF04B1" w:rsidRPr="00022067">
        <w:rPr>
          <w:rFonts w:ascii="Times New Roman" w:hAnsi="Times New Roman" w:cs="Times New Roman"/>
          <w:sz w:val="24"/>
          <w:szCs w:val="24"/>
        </w:rPr>
        <w:t xml:space="preserve"> development that can be explore</w:t>
      </w:r>
      <w:r w:rsidR="00530ED8" w:rsidRPr="00022067">
        <w:rPr>
          <w:rFonts w:ascii="Times New Roman" w:hAnsi="Times New Roman" w:cs="Times New Roman"/>
          <w:sz w:val="24"/>
          <w:szCs w:val="24"/>
        </w:rPr>
        <w:t>d</w:t>
      </w:r>
      <w:r w:rsidR="00BF04B1" w:rsidRPr="00022067">
        <w:rPr>
          <w:rFonts w:ascii="Times New Roman" w:hAnsi="Times New Roman" w:cs="Times New Roman"/>
          <w:sz w:val="24"/>
          <w:szCs w:val="24"/>
        </w:rPr>
        <w:t xml:space="preserve"> further, through systematic research</w:t>
      </w:r>
      <w:r w:rsidR="00F814D6" w:rsidRPr="00022067">
        <w:rPr>
          <w:rFonts w:ascii="Times New Roman" w:hAnsi="Times New Roman" w:cs="Times New Roman"/>
          <w:sz w:val="24"/>
          <w:szCs w:val="24"/>
        </w:rPr>
        <w:t xml:space="preserve"> to unfold reasons why it is so</w:t>
      </w:r>
      <w:r w:rsidR="009B5F25" w:rsidRPr="00022067">
        <w:rPr>
          <w:rFonts w:ascii="Times New Roman" w:hAnsi="Times New Roman" w:cs="Times New Roman"/>
          <w:sz w:val="24"/>
          <w:szCs w:val="24"/>
        </w:rPr>
        <w:t xml:space="preserve">. </w:t>
      </w:r>
      <w:r w:rsidR="00A26770" w:rsidRPr="00022067">
        <w:rPr>
          <w:rFonts w:ascii="Times New Roman" w:hAnsi="Times New Roman" w:cs="Times New Roman"/>
          <w:sz w:val="24"/>
          <w:szCs w:val="24"/>
        </w:rPr>
        <w:t>A l</w:t>
      </w:r>
      <w:r w:rsidR="009B5F25" w:rsidRPr="00022067">
        <w:rPr>
          <w:rFonts w:ascii="Times New Roman" w:hAnsi="Times New Roman" w:cs="Times New Roman"/>
          <w:sz w:val="24"/>
          <w:szCs w:val="24"/>
        </w:rPr>
        <w:t xml:space="preserve">imitation </w:t>
      </w:r>
      <w:r w:rsidR="00A26770" w:rsidRPr="00022067">
        <w:rPr>
          <w:rFonts w:ascii="Times New Roman" w:hAnsi="Times New Roman" w:cs="Times New Roman"/>
          <w:sz w:val="24"/>
          <w:szCs w:val="24"/>
        </w:rPr>
        <w:t xml:space="preserve">in </w:t>
      </w:r>
      <w:r w:rsidR="009B5F25" w:rsidRPr="00022067">
        <w:rPr>
          <w:rFonts w:ascii="Times New Roman" w:hAnsi="Times New Roman" w:cs="Times New Roman"/>
          <w:sz w:val="24"/>
          <w:szCs w:val="24"/>
        </w:rPr>
        <w:t xml:space="preserve">this study emanated from the fact that all the participants </w:t>
      </w:r>
      <w:r w:rsidR="00EE6DCC" w:rsidRPr="00022067">
        <w:rPr>
          <w:rFonts w:ascii="Times New Roman" w:hAnsi="Times New Roman" w:cs="Times New Roman"/>
          <w:sz w:val="24"/>
          <w:szCs w:val="24"/>
        </w:rPr>
        <w:t>were third</w:t>
      </w:r>
      <w:r w:rsidR="009F793C">
        <w:rPr>
          <w:rFonts w:ascii="Times New Roman" w:hAnsi="Times New Roman" w:cs="Times New Roman"/>
          <w:sz w:val="24"/>
          <w:szCs w:val="24"/>
        </w:rPr>
        <w:t>-</w:t>
      </w:r>
      <w:r w:rsidR="00EE6DCC" w:rsidRPr="00022067">
        <w:rPr>
          <w:rFonts w:ascii="Times New Roman" w:hAnsi="Times New Roman" w:cs="Times New Roman"/>
          <w:sz w:val="24"/>
          <w:szCs w:val="24"/>
        </w:rPr>
        <w:t>year undergraduate mathematics students</w:t>
      </w:r>
      <w:r w:rsidR="00F814D6" w:rsidRPr="00022067">
        <w:rPr>
          <w:rFonts w:ascii="Times New Roman" w:hAnsi="Times New Roman" w:cs="Times New Roman"/>
          <w:sz w:val="24"/>
          <w:szCs w:val="24"/>
        </w:rPr>
        <w:t xml:space="preserve"> with ODL mode of </w:t>
      </w:r>
      <w:r w:rsidR="009F793C">
        <w:rPr>
          <w:rFonts w:ascii="Times New Roman" w:hAnsi="Times New Roman" w:cs="Times New Roman"/>
          <w:sz w:val="24"/>
          <w:szCs w:val="24"/>
        </w:rPr>
        <w:t xml:space="preserve">the </w:t>
      </w:r>
      <w:r w:rsidR="00F814D6" w:rsidRPr="00022067">
        <w:rPr>
          <w:rFonts w:ascii="Times New Roman" w:hAnsi="Times New Roman" w:cs="Times New Roman"/>
          <w:sz w:val="24"/>
          <w:szCs w:val="24"/>
        </w:rPr>
        <w:t>learning experience</w:t>
      </w:r>
      <w:r w:rsidR="00EE6DCC" w:rsidRPr="00022067">
        <w:rPr>
          <w:rFonts w:ascii="Times New Roman" w:hAnsi="Times New Roman" w:cs="Times New Roman"/>
          <w:sz w:val="24"/>
          <w:szCs w:val="24"/>
        </w:rPr>
        <w:t>. These are not entirely representative of the whole mathematics lea</w:t>
      </w:r>
      <w:r w:rsidR="00F814D6" w:rsidRPr="00022067">
        <w:rPr>
          <w:rFonts w:ascii="Times New Roman" w:hAnsi="Times New Roman" w:cs="Times New Roman"/>
          <w:sz w:val="24"/>
          <w:szCs w:val="24"/>
        </w:rPr>
        <w:t>rner population in DLI and NOUN, hence, t</w:t>
      </w:r>
      <w:r w:rsidR="00EE6DCC" w:rsidRPr="00022067">
        <w:rPr>
          <w:rFonts w:ascii="Times New Roman" w:hAnsi="Times New Roman" w:cs="Times New Roman"/>
          <w:sz w:val="24"/>
          <w:szCs w:val="24"/>
        </w:rPr>
        <w:t xml:space="preserve">he findings may </w:t>
      </w:r>
      <w:r w:rsidR="00F814D6" w:rsidRPr="00022067">
        <w:rPr>
          <w:rFonts w:ascii="Times New Roman" w:hAnsi="Times New Roman" w:cs="Times New Roman"/>
          <w:sz w:val="24"/>
          <w:szCs w:val="24"/>
        </w:rPr>
        <w:t xml:space="preserve">not be generalised but </w:t>
      </w:r>
      <w:r w:rsidR="009F793C">
        <w:rPr>
          <w:rFonts w:ascii="Times New Roman" w:hAnsi="Times New Roman" w:cs="Times New Roman"/>
          <w:sz w:val="24"/>
          <w:szCs w:val="24"/>
        </w:rPr>
        <w:t>are</w:t>
      </w:r>
      <w:r w:rsidR="00EE6DCC" w:rsidRPr="00022067">
        <w:rPr>
          <w:rFonts w:ascii="Times New Roman" w:hAnsi="Times New Roman" w:cs="Times New Roman"/>
          <w:sz w:val="24"/>
          <w:szCs w:val="24"/>
        </w:rPr>
        <w:t xml:space="preserve"> applied only to ODL institutions with similar characteristics.</w:t>
      </w:r>
    </w:p>
    <w:p w14:paraId="2D8DA13F" w14:textId="77777777" w:rsidR="00644B49" w:rsidRPr="00022067" w:rsidRDefault="00644B49" w:rsidP="005F4450">
      <w:pPr>
        <w:spacing w:before="240" w:line="240" w:lineRule="auto"/>
        <w:jc w:val="both"/>
        <w:rPr>
          <w:rFonts w:ascii="Arial" w:hAnsi="Arial" w:cs="Arial"/>
          <w:b/>
          <w:sz w:val="32"/>
          <w:szCs w:val="32"/>
        </w:rPr>
      </w:pPr>
      <w:r w:rsidRPr="00022067">
        <w:rPr>
          <w:rFonts w:ascii="Arial" w:hAnsi="Arial" w:cs="Arial"/>
          <w:b/>
          <w:sz w:val="32"/>
          <w:szCs w:val="32"/>
        </w:rPr>
        <w:t>References</w:t>
      </w:r>
    </w:p>
    <w:p w14:paraId="5D79285E" w14:textId="495E92B3" w:rsidR="007E18C7" w:rsidRPr="00022067" w:rsidRDefault="007E18C7" w:rsidP="007E18C7">
      <w:pPr>
        <w:spacing w:before="240" w:line="240" w:lineRule="auto"/>
        <w:ind w:left="567" w:hanging="567"/>
        <w:jc w:val="both"/>
        <w:rPr>
          <w:rFonts w:ascii="Times New Roman" w:hAnsi="Times New Roman" w:cs="Times New Roman"/>
          <w:b/>
          <w:sz w:val="24"/>
          <w:szCs w:val="24"/>
        </w:rPr>
      </w:pPr>
      <w:proofErr w:type="spellStart"/>
      <w:r w:rsidRPr="00022067">
        <w:rPr>
          <w:rFonts w:ascii="Times New Roman" w:hAnsi="Times New Roman" w:cs="Times New Roman"/>
          <w:sz w:val="24"/>
          <w:szCs w:val="24"/>
        </w:rPr>
        <w:t>Arend</w:t>
      </w:r>
      <w:proofErr w:type="spellEnd"/>
      <w:r w:rsidRPr="00022067">
        <w:rPr>
          <w:rFonts w:ascii="Times New Roman" w:hAnsi="Times New Roman" w:cs="Times New Roman"/>
          <w:sz w:val="24"/>
          <w:szCs w:val="24"/>
        </w:rPr>
        <w:t xml:space="preserve">, B.D. (2007). Course assessment practices and student learning strategies in online courses. </w:t>
      </w:r>
      <w:r w:rsidRPr="00022067">
        <w:rPr>
          <w:rFonts w:ascii="Times New Roman" w:hAnsi="Times New Roman" w:cs="Times New Roman"/>
          <w:i/>
          <w:iCs/>
          <w:sz w:val="24"/>
          <w:szCs w:val="24"/>
        </w:rPr>
        <w:t>Journal of Asynchronous Learning Networks</w:t>
      </w:r>
      <w:r w:rsidRPr="00022067">
        <w:rPr>
          <w:rFonts w:ascii="Times New Roman" w:hAnsi="Times New Roman" w:cs="Times New Roman"/>
          <w:sz w:val="24"/>
          <w:szCs w:val="24"/>
        </w:rPr>
        <w:t>, 11(4), 3-13.</w:t>
      </w:r>
    </w:p>
    <w:p w14:paraId="2D6FB9F1" w14:textId="43E777BA" w:rsidR="00B16B16" w:rsidRPr="00022067" w:rsidRDefault="00B16B16" w:rsidP="005F4450">
      <w:pPr>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lastRenderedPageBreak/>
        <w:t>Artino</w:t>
      </w:r>
      <w:proofErr w:type="spellEnd"/>
      <w:r w:rsidRPr="00022067">
        <w:rPr>
          <w:rFonts w:ascii="Times New Roman" w:hAnsi="Times New Roman" w:cs="Times New Roman"/>
          <w:sz w:val="24"/>
          <w:szCs w:val="24"/>
        </w:rPr>
        <w:t xml:space="preserve">, A. &amp; </w:t>
      </w:r>
      <w:proofErr w:type="spellStart"/>
      <w:r w:rsidRPr="00022067">
        <w:rPr>
          <w:rFonts w:ascii="Times New Roman" w:hAnsi="Times New Roman" w:cs="Times New Roman"/>
          <w:sz w:val="24"/>
          <w:szCs w:val="24"/>
        </w:rPr>
        <w:t>Ioannou</w:t>
      </w:r>
      <w:proofErr w:type="spellEnd"/>
      <w:r w:rsidRPr="00022067">
        <w:rPr>
          <w:rFonts w:ascii="Times New Roman" w:hAnsi="Times New Roman" w:cs="Times New Roman"/>
          <w:sz w:val="24"/>
          <w:szCs w:val="24"/>
        </w:rPr>
        <w:t xml:space="preserve">, A. </w:t>
      </w:r>
      <w:r w:rsidR="00F14B06" w:rsidRPr="00022067">
        <w:rPr>
          <w:rFonts w:ascii="Times New Roman" w:hAnsi="Times New Roman" w:cs="Times New Roman"/>
          <w:sz w:val="24"/>
          <w:szCs w:val="24"/>
        </w:rPr>
        <w:t>(</w:t>
      </w:r>
      <w:r w:rsidRPr="00022067">
        <w:rPr>
          <w:rFonts w:ascii="Times New Roman" w:hAnsi="Times New Roman" w:cs="Times New Roman"/>
          <w:sz w:val="24"/>
          <w:szCs w:val="24"/>
        </w:rPr>
        <w:t>2008</w:t>
      </w:r>
      <w:r w:rsidR="00F14B06" w:rsidRPr="00022067">
        <w:rPr>
          <w:rFonts w:ascii="Times New Roman" w:hAnsi="Times New Roman" w:cs="Times New Roman"/>
          <w:sz w:val="24"/>
          <w:szCs w:val="24"/>
        </w:rPr>
        <w:t>)</w:t>
      </w:r>
      <w:r w:rsidRPr="00022067">
        <w:rPr>
          <w:rFonts w:ascii="Times New Roman" w:hAnsi="Times New Roman" w:cs="Times New Roman"/>
          <w:sz w:val="24"/>
          <w:szCs w:val="24"/>
        </w:rPr>
        <w:t xml:space="preserve">. Promoting academic motivation and self-regulation: Practical guidelines for online instructors. In K. McFerrin, R. Weber, R. </w:t>
      </w:r>
      <w:proofErr w:type="spellStart"/>
      <w:r w:rsidRPr="00022067">
        <w:rPr>
          <w:rFonts w:ascii="Times New Roman" w:hAnsi="Times New Roman" w:cs="Times New Roman"/>
          <w:sz w:val="24"/>
          <w:szCs w:val="24"/>
        </w:rPr>
        <w:t>Carlsen</w:t>
      </w:r>
      <w:proofErr w:type="spellEnd"/>
      <w:r w:rsidRPr="00022067">
        <w:rPr>
          <w:rFonts w:ascii="Times New Roman" w:hAnsi="Times New Roman" w:cs="Times New Roman"/>
          <w:sz w:val="24"/>
          <w:szCs w:val="24"/>
        </w:rPr>
        <w:t xml:space="preserve"> &amp; D. Willis (Eds.). </w:t>
      </w:r>
      <w:r w:rsidRPr="00022067">
        <w:rPr>
          <w:rFonts w:ascii="Times New Roman" w:hAnsi="Times New Roman" w:cs="Times New Roman"/>
          <w:i/>
          <w:iCs/>
          <w:sz w:val="24"/>
          <w:szCs w:val="24"/>
        </w:rPr>
        <w:t>Proceedings of Society for Information Technology &amp; Teacher Education international conference</w:t>
      </w:r>
      <w:r w:rsidRPr="00022067">
        <w:rPr>
          <w:rFonts w:ascii="Times New Roman" w:hAnsi="Times New Roman" w:cs="Times New Roman"/>
          <w:sz w:val="24"/>
          <w:szCs w:val="24"/>
        </w:rPr>
        <w:t>. Chesapeake, VA. pp. 208-212.</w:t>
      </w:r>
    </w:p>
    <w:p w14:paraId="323D140A" w14:textId="77777777" w:rsidR="00236A40" w:rsidRPr="00022067" w:rsidRDefault="00236A40" w:rsidP="005F4450">
      <w:pPr>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Baleni</w:t>
      </w:r>
      <w:proofErr w:type="spellEnd"/>
      <w:r w:rsidRPr="00022067">
        <w:rPr>
          <w:rFonts w:ascii="Times New Roman" w:hAnsi="Times New Roman" w:cs="Times New Roman"/>
          <w:sz w:val="24"/>
          <w:szCs w:val="24"/>
        </w:rPr>
        <w:t>, Z. (2015). Online formative assessment in higher education: Its pr</w:t>
      </w:r>
      <w:r w:rsidR="004E6A3C" w:rsidRPr="00022067">
        <w:rPr>
          <w:rFonts w:ascii="Times New Roman" w:hAnsi="Times New Roman" w:cs="Times New Roman"/>
          <w:sz w:val="24"/>
          <w:szCs w:val="24"/>
        </w:rPr>
        <w:t>os and cons.</w:t>
      </w:r>
      <w:r w:rsidRPr="00022067">
        <w:rPr>
          <w:rFonts w:ascii="Times New Roman" w:hAnsi="Times New Roman" w:cs="Times New Roman"/>
          <w:sz w:val="24"/>
          <w:szCs w:val="24"/>
        </w:rPr>
        <w:t xml:space="preserve"> </w:t>
      </w:r>
      <w:r w:rsidRPr="00022067">
        <w:rPr>
          <w:rFonts w:ascii="Times New Roman" w:hAnsi="Times New Roman" w:cs="Times New Roman"/>
          <w:i/>
          <w:iCs/>
          <w:sz w:val="24"/>
          <w:szCs w:val="24"/>
        </w:rPr>
        <w:t>The E</w:t>
      </w:r>
      <w:r w:rsidR="004E6A3C" w:rsidRPr="00022067">
        <w:rPr>
          <w:rFonts w:ascii="Times New Roman" w:hAnsi="Times New Roman" w:cs="Times New Roman"/>
          <w:i/>
          <w:iCs/>
          <w:sz w:val="24"/>
          <w:szCs w:val="24"/>
        </w:rPr>
        <w:t xml:space="preserve">lectronic Journal of e-Learning, </w:t>
      </w:r>
      <w:r w:rsidRPr="00022067">
        <w:rPr>
          <w:rFonts w:ascii="Times New Roman" w:hAnsi="Times New Roman" w:cs="Times New Roman"/>
          <w:i/>
          <w:iCs/>
          <w:sz w:val="24"/>
          <w:szCs w:val="24"/>
        </w:rPr>
        <w:t>13</w:t>
      </w:r>
      <w:r w:rsidR="004E6A3C" w:rsidRPr="00022067">
        <w:rPr>
          <w:rFonts w:ascii="Times New Roman" w:hAnsi="Times New Roman" w:cs="Times New Roman"/>
          <w:i/>
          <w:iCs/>
          <w:sz w:val="24"/>
          <w:szCs w:val="24"/>
        </w:rPr>
        <w:t>(</w:t>
      </w:r>
      <w:r w:rsidRPr="00022067">
        <w:rPr>
          <w:rFonts w:ascii="Times New Roman" w:hAnsi="Times New Roman" w:cs="Times New Roman"/>
          <w:i/>
          <w:iCs/>
          <w:sz w:val="24"/>
          <w:szCs w:val="24"/>
        </w:rPr>
        <w:t>4</w:t>
      </w:r>
      <w:r w:rsidR="004E6A3C" w:rsidRPr="00022067">
        <w:rPr>
          <w:rFonts w:ascii="Times New Roman" w:hAnsi="Times New Roman" w:cs="Times New Roman"/>
          <w:i/>
          <w:iCs/>
          <w:sz w:val="24"/>
          <w:szCs w:val="24"/>
        </w:rPr>
        <w:t>)</w:t>
      </w:r>
      <w:r w:rsidRPr="00022067">
        <w:rPr>
          <w:rFonts w:ascii="Times New Roman" w:hAnsi="Times New Roman" w:cs="Times New Roman"/>
          <w:sz w:val="24"/>
          <w:szCs w:val="24"/>
        </w:rPr>
        <w:t>, 228-236</w:t>
      </w:r>
      <w:r w:rsidR="004E6A3C" w:rsidRPr="00022067">
        <w:rPr>
          <w:rFonts w:ascii="Times New Roman" w:hAnsi="Times New Roman" w:cs="Times New Roman"/>
          <w:sz w:val="24"/>
          <w:szCs w:val="24"/>
        </w:rPr>
        <w:t>.</w:t>
      </w:r>
    </w:p>
    <w:p w14:paraId="6C369407" w14:textId="77777777" w:rsidR="0051689C" w:rsidRPr="00022067" w:rsidRDefault="0051689C"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Bull, J. &amp; McKenna, C. (2004). Blueprint </w:t>
      </w:r>
      <w:r w:rsidRPr="00022067">
        <w:rPr>
          <w:rFonts w:ascii="Times New Roman" w:hAnsi="Times New Roman" w:cs="Times New Roman"/>
          <w:i/>
          <w:iCs/>
          <w:sz w:val="24"/>
          <w:szCs w:val="24"/>
        </w:rPr>
        <w:t>for Computer-Assisted Assessment</w:t>
      </w:r>
      <w:r w:rsidRPr="00022067">
        <w:rPr>
          <w:rFonts w:ascii="Times New Roman" w:hAnsi="Times New Roman" w:cs="Times New Roman"/>
          <w:sz w:val="24"/>
          <w:szCs w:val="24"/>
        </w:rPr>
        <w:t>, London: Routledge Flamer.</w:t>
      </w:r>
    </w:p>
    <w:p w14:paraId="36920BD4" w14:textId="4F59A959" w:rsidR="002A5821" w:rsidRPr="00022067" w:rsidRDefault="002A5821"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iCs/>
          <w:sz w:val="24"/>
          <w:szCs w:val="24"/>
        </w:rPr>
        <w:t>Camacho-</w:t>
      </w:r>
      <w:proofErr w:type="spellStart"/>
      <w:r w:rsidRPr="00022067">
        <w:rPr>
          <w:rFonts w:ascii="Times New Roman" w:hAnsi="Times New Roman" w:cs="Times New Roman"/>
          <w:iCs/>
          <w:sz w:val="24"/>
          <w:szCs w:val="24"/>
        </w:rPr>
        <w:t>Miñano</w:t>
      </w:r>
      <w:proofErr w:type="spellEnd"/>
      <w:r w:rsidRPr="00022067">
        <w:rPr>
          <w:rFonts w:ascii="Times New Roman" w:hAnsi="Times New Roman" w:cs="Times New Roman"/>
          <w:iCs/>
          <w:sz w:val="24"/>
          <w:szCs w:val="24"/>
        </w:rPr>
        <w:t xml:space="preserve">, M., Campo, C., </w:t>
      </w:r>
      <w:proofErr w:type="spellStart"/>
      <w:r w:rsidRPr="00022067">
        <w:rPr>
          <w:rFonts w:ascii="Times New Roman" w:hAnsi="Times New Roman" w:cs="Times New Roman"/>
          <w:iCs/>
          <w:sz w:val="24"/>
          <w:szCs w:val="24"/>
        </w:rPr>
        <w:t>Ezama</w:t>
      </w:r>
      <w:proofErr w:type="spellEnd"/>
      <w:r w:rsidRPr="00022067">
        <w:rPr>
          <w:rFonts w:ascii="Times New Roman" w:hAnsi="Times New Roman" w:cs="Times New Roman"/>
          <w:iCs/>
          <w:sz w:val="24"/>
          <w:szCs w:val="24"/>
        </w:rPr>
        <w:t>,</w:t>
      </w:r>
      <w:r w:rsidR="00D37D53" w:rsidRPr="00022067">
        <w:rPr>
          <w:rFonts w:ascii="Times New Roman" w:hAnsi="Times New Roman" w:cs="Times New Roman"/>
          <w:iCs/>
          <w:sz w:val="24"/>
          <w:szCs w:val="24"/>
        </w:rPr>
        <w:t xml:space="preserve"> </w:t>
      </w:r>
      <w:r w:rsidRPr="00022067">
        <w:rPr>
          <w:rFonts w:ascii="Times New Roman" w:hAnsi="Times New Roman" w:cs="Times New Roman"/>
          <w:iCs/>
          <w:sz w:val="24"/>
          <w:szCs w:val="24"/>
        </w:rPr>
        <w:t>D.P.</w:t>
      </w:r>
      <w:proofErr w:type="gramStart"/>
      <w:r w:rsidRPr="00022067">
        <w:rPr>
          <w:rFonts w:ascii="Times New Roman" w:hAnsi="Times New Roman" w:cs="Times New Roman"/>
          <w:iCs/>
          <w:sz w:val="24"/>
          <w:szCs w:val="24"/>
        </w:rPr>
        <w:t xml:space="preserve">,  </w:t>
      </w:r>
      <w:proofErr w:type="spellStart"/>
      <w:r w:rsidRPr="00022067">
        <w:rPr>
          <w:rFonts w:ascii="Times New Roman" w:hAnsi="Times New Roman" w:cs="Times New Roman"/>
          <w:iCs/>
          <w:sz w:val="24"/>
          <w:szCs w:val="24"/>
        </w:rPr>
        <w:t>Rivero</w:t>
      </w:r>
      <w:proofErr w:type="spellEnd"/>
      <w:proofErr w:type="gramEnd"/>
      <w:r w:rsidRPr="00022067">
        <w:rPr>
          <w:rFonts w:ascii="Times New Roman" w:hAnsi="Times New Roman" w:cs="Times New Roman"/>
          <w:iCs/>
          <w:sz w:val="24"/>
          <w:szCs w:val="24"/>
        </w:rPr>
        <w:t>,</w:t>
      </w:r>
      <w:r w:rsidR="00D37D53" w:rsidRPr="00022067">
        <w:rPr>
          <w:rFonts w:ascii="Times New Roman" w:hAnsi="Times New Roman" w:cs="Times New Roman"/>
          <w:iCs/>
          <w:sz w:val="24"/>
          <w:szCs w:val="24"/>
        </w:rPr>
        <w:t xml:space="preserve"> </w:t>
      </w:r>
      <w:r w:rsidRPr="00022067">
        <w:rPr>
          <w:rFonts w:ascii="Times New Roman" w:hAnsi="Times New Roman" w:cs="Times New Roman"/>
          <w:iCs/>
          <w:sz w:val="24"/>
          <w:szCs w:val="24"/>
        </w:rPr>
        <w:t xml:space="preserve">C., Elena </w:t>
      </w:r>
      <w:proofErr w:type="spellStart"/>
      <w:r w:rsidRPr="00022067">
        <w:rPr>
          <w:rFonts w:ascii="Times New Roman" w:hAnsi="Times New Roman" w:cs="Times New Roman"/>
          <w:iCs/>
          <w:sz w:val="24"/>
          <w:szCs w:val="24"/>
        </w:rPr>
        <w:t>Urquia</w:t>
      </w:r>
      <w:proofErr w:type="spellEnd"/>
      <w:r w:rsidRPr="00022067">
        <w:rPr>
          <w:rFonts w:ascii="Times New Roman" w:hAnsi="Times New Roman" w:cs="Times New Roman"/>
          <w:iCs/>
          <w:sz w:val="24"/>
          <w:szCs w:val="24"/>
        </w:rPr>
        <w:t xml:space="preserve"> Grande,</w:t>
      </w:r>
      <w:r w:rsidR="00D37D53" w:rsidRPr="00022067">
        <w:rPr>
          <w:rFonts w:ascii="Times New Roman" w:hAnsi="Times New Roman" w:cs="Times New Roman"/>
          <w:iCs/>
          <w:sz w:val="24"/>
          <w:szCs w:val="24"/>
        </w:rPr>
        <w:t xml:space="preserve"> </w:t>
      </w:r>
      <w:r w:rsidRPr="00022067">
        <w:rPr>
          <w:rFonts w:ascii="Times New Roman" w:hAnsi="Times New Roman" w:cs="Times New Roman"/>
          <w:iCs/>
          <w:sz w:val="24"/>
          <w:szCs w:val="24"/>
        </w:rPr>
        <w:t xml:space="preserve">E. U. &amp; </w:t>
      </w:r>
      <w:proofErr w:type="spellStart"/>
      <w:r w:rsidRPr="00022067">
        <w:rPr>
          <w:rFonts w:ascii="Times New Roman" w:hAnsi="Times New Roman" w:cs="Times New Roman"/>
          <w:iCs/>
          <w:sz w:val="24"/>
          <w:szCs w:val="24"/>
        </w:rPr>
        <w:t>Akpinar</w:t>
      </w:r>
      <w:proofErr w:type="spellEnd"/>
      <w:r w:rsidRPr="00022067">
        <w:rPr>
          <w:rFonts w:ascii="Times New Roman" w:hAnsi="Times New Roman" w:cs="Times New Roman"/>
          <w:iCs/>
          <w:sz w:val="24"/>
          <w:szCs w:val="24"/>
        </w:rPr>
        <w:t>, M. (2013).</w:t>
      </w:r>
      <w:r w:rsidRPr="00022067">
        <w:rPr>
          <w:rFonts w:ascii="Times New Roman" w:hAnsi="Times New Roman" w:cs="Times New Roman"/>
          <w:sz w:val="24"/>
          <w:szCs w:val="24"/>
        </w:rPr>
        <w:t xml:space="preserve"> Is the EHEA Evaluation criteria Optimum? Empirical Evidence from Finland and Spain. </w:t>
      </w:r>
      <w:r w:rsidRPr="00022067">
        <w:rPr>
          <w:rFonts w:ascii="Times New Roman" w:hAnsi="Times New Roman" w:cs="Times New Roman"/>
          <w:i/>
          <w:sz w:val="24"/>
          <w:szCs w:val="24"/>
        </w:rPr>
        <w:t>Interdisciplinary Studies Journal</w:t>
      </w:r>
      <w:r w:rsidRPr="00022067">
        <w:rPr>
          <w:rFonts w:ascii="Times New Roman" w:hAnsi="Times New Roman" w:cs="Times New Roman"/>
          <w:sz w:val="24"/>
          <w:szCs w:val="24"/>
        </w:rPr>
        <w:t>, 2(3),</w:t>
      </w:r>
      <w:r w:rsidR="00C737BB" w:rsidRPr="00022067">
        <w:rPr>
          <w:rFonts w:ascii="Times New Roman" w:hAnsi="Times New Roman" w:cs="Times New Roman"/>
          <w:sz w:val="24"/>
          <w:szCs w:val="24"/>
        </w:rPr>
        <w:t xml:space="preserve"> 101-117.</w:t>
      </w:r>
    </w:p>
    <w:p w14:paraId="25D8878E" w14:textId="2B1F813B" w:rsidR="00372232" w:rsidRPr="00022067" w:rsidRDefault="00372232"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Cohen, L. </w:t>
      </w:r>
      <w:proofErr w:type="spellStart"/>
      <w:r w:rsidRPr="00022067">
        <w:rPr>
          <w:rFonts w:ascii="Times New Roman" w:hAnsi="Times New Roman" w:cs="Times New Roman"/>
          <w:sz w:val="24"/>
          <w:szCs w:val="24"/>
        </w:rPr>
        <w:t>Manion</w:t>
      </w:r>
      <w:proofErr w:type="spellEnd"/>
      <w:r w:rsidRPr="00022067">
        <w:rPr>
          <w:rFonts w:ascii="Times New Roman" w:hAnsi="Times New Roman" w:cs="Times New Roman"/>
          <w:sz w:val="24"/>
          <w:szCs w:val="24"/>
        </w:rPr>
        <w:t xml:space="preserve">, L. &amp; Morrison, K. (2007). </w:t>
      </w:r>
      <w:r w:rsidRPr="00022067">
        <w:rPr>
          <w:rFonts w:ascii="Times New Roman" w:hAnsi="Times New Roman" w:cs="Times New Roman"/>
          <w:i/>
          <w:iCs/>
          <w:sz w:val="24"/>
          <w:szCs w:val="24"/>
        </w:rPr>
        <w:t>Research methods in education</w:t>
      </w:r>
      <w:r w:rsidRPr="00022067">
        <w:rPr>
          <w:rFonts w:ascii="Times New Roman" w:hAnsi="Times New Roman" w:cs="Times New Roman"/>
          <w:sz w:val="24"/>
          <w:szCs w:val="24"/>
        </w:rPr>
        <w:t>, 6th edition. London and New York: Routledge.</w:t>
      </w:r>
    </w:p>
    <w:p w14:paraId="6A90FF23" w14:textId="77777777" w:rsidR="00732E9F" w:rsidRPr="00022067" w:rsidRDefault="00732E9F" w:rsidP="005F4450">
      <w:pPr>
        <w:spacing w:after="0"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Creswell, J.W. (2014). </w:t>
      </w:r>
      <w:r w:rsidRPr="00022067">
        <w:rPr>
          <w:rFonts w:ascii="Times New Roman" w:hAnsi="Times New Roman" w:cs="Times New Roman"/>
          <w:i/>
          <w:sz w:val="24"/>
          <w:szCs w:val="24"/>
        </w:rPr>
        <w:t>Research Design: Qualitative, Quantitative and Mixed Methods Approach</w:t>
      </w:r>
      <w:r w:rsidRPr="00022067">
        <w:rPr>
          <w:rFonts w:ascii="Times New Roman" w:hAnsi="Times New Roman" w:cs="Times New Roman"/>
          <w:sz w:val="24"/>
          <w:szCs w:val="24"/>
        </w:rPr>
        <w:t xml:space="preserve"> (4</w:t>
      </w:r>
      <w:r w:rsidRPr="00022067">
        <w:rPr>
          <w:rFonts w:ascii="Times New Roman" w:hAnsi="Times New Roman" w:cs="Times New Roman"/>
          <w:sz w:val="24"/>
          <w:szCs w:val="24"/>
          <w:vertAlign w:val="superscript"/>
        </w:rPr>
        <w:t>th</w:t>
      </w:r>
      <w:r w:rsidRPr="00022067">
        <w:rPr>
          <w:rFonts w:ascii="Times New Roman" w:hAnsi="Times New Roman" w:cs="Times New Roman"/>
          <w:sz w:val="24"/>
          <w:szCs w:val="24"/>
        </w:rPr>
        <w:t xml:space="preserve"> </w:t>
      </w:r>
      <w:proofErr w:type="gramStart"/>
      <w:r w:rsidRPr="00022067">
        <w:rPr>
          <w:rFonts w:ascii="Times New Roman" w:hAnsi="Times New Roman" w:cs="Times New Roman"/>
          <w:sz w:val="24"/>
          <w:szCs w:val="24"/>
        </w:rPr>
        <w:t>ed</w:t>
      </w:r>
      <w:proofErr w:type="gramEnd"/>
      <w:r w:rsidRPr="00022067">
        <w:rPr>
          <w:rFonts w:ascii="Times New Roman" w:hAnsi="Times New Roman" w:cs="Times New Roman"/>
          <w:sz w:val="24"/>
          <w:szCs w:val="24"/>
        </w:rPr>
        <w:t xml:space="preserve">.). Los Angeles: Sage Publications. </w:t>
      </w:r>
    </w:p>
    <w:p w14:paraId="04D9CCEE" w14:textId="620D6D5F" w:rsidR="00B16B16" w:rsidRPr="00022067" w:rsidRDefault="00B16B16" w:rsidP="005F4450">
      <w:pPr>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Dikli</w:t>
      </w:r>
      <w:proofErr w:type="spellEnd"/>
      <w:r w:rsidRPr="00022067">
        <w:rPr>
          <w:rFonts w:ascii="Times New Roman" w:hAnsi="Times New Roman" w:cs="Times New Roman"/>
          <w:sz w:val="24"/>
          <w:szCs w:val="24"/>
        </w:rPr>
        <w:t xml:space="preserve">, S. </w:t>
      </w:r>
      <w:r w:rsidR="00F14B06" w:rsidRPr="00022067">
        <w:rPr>
          <w:rFonts w:ascii="Times New Roman" w:hAnsi="Times New Roman" w:cs="Times New Roman"/>
          <w:sz w:val="24"/>
          <w:szCs w:val="24"/>
        </w:rPr>
        <w:t>(</w:t>
      </w:r>
      <w:r w:rsidRPr="00022067">
        <w:rPr>
          <w:rFonts w:ascii="Times New Roman" w:hAnsi="Times New Roman" w:cs="Times New Roman"/>
          <w:sz w:val="24"/>
          <w:szCs w:val="24"/>
        </w:rPr>
        <w:t>2003</w:t>
      </w:r>
      <w:r w:rsidR="00F14B06" w:rsidRPr="00022067">
        <w:rPr>
          <w:rFonts w:ascii="Times New Roman" w:hAnsi="Times New Roman" w:cs="Times New Roman"/>
          <w:sz w:val="24"/>
          <w:szCs w:val="24"/>
        </w:rPr>
        <w:t>)</w:t>
      </w:r>
      <w:r w:rsidRPr="00022067">
        <w:rPr>
          <w:rFonts w:ascii="Times New Roman" w:hAnsi="Times New Roman" w:cs="Times New Roman"/>
          <w:sz w:val="24"/>
          <w:szCs w:val="24"/>
        </w:rPr>
        <w:t xml:space="preserve">. Assessment at a distance: Traditional vs. alternative assessments. </w:t>
      </w:r>
      <w:r w:rsidRPr="00022067">
        <w:rPr>
          <w:rFonts w:ascii="Times New Roman" w:hAnsi="Times New Roman" w:cs="Times New Roman"/>
          <w:i/>
          <w:iCs/>
          <w:sz w:val="24"/>
          <w:szCs w:val="24"/>
        </w:rPr>
        <w:t>The Turkish Online Journal of Educational Technology</w:t>
      </w:r>
      <w:r w:rsidRPr="00022067">
        <w:rPr>
          <w:rFonts w:ascii="Times New Roman" w:hAnsi="Times New Roman" w:cs="Times New Roman"/>
          <w:sz w:val="24"/>
          <w:szCs w:val="24"/>
        </w:rPr>
        <w:t xml:space="preserve">, 2(3), 13-19. </w:t>
      </w:r>
    </w:p>
    <w:p w14:paraId="7BBB1421" w14:textId="182EE1A6" w:rsidR="00F84A97" w:rsidRPr="00022067" w:rsidRDefault="00F84A97" w:rsidP="005F4450">
      <w:pPr>
        <w:autoSpaceDE w:val="0"/>
        <w:autoSpaceDN w:val="0"/>
        <w:adjustRightInd w:val="0"/>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Holmes, N. (2014). Student perceptions of their learning and engagement in</w:t>
      </w:r>
      <w:r w:rsidR="00EA4985" w:rsidRPr="00022067">
        <w:rPr>
          <w:rFonts w:ascii="Times New Roman" w:hAnsi="Times New Roman" w:cs="Times New Roman"/>
          <w:sz w:val="24"/>
          <w:szCs w:val="24"/>
        </w:rPr>
        <w:t xml:space="preserve"> </w:t>
      </w:r>
      <w:r w:rsidRPr="00022067">
        <w:rPr>
          <w:rFonts w:ascii="Times New Roman" w:hAnsi="Times New Roman" w:cs="Times New Roman"/>
          <w:sz w:val="24"/>
          <w:szCs w:val="24"/>
        </w:rPr>
        <w:t>response to the use of a continuous e-assessment in an undergraduate module.</w:t>
      </w:r>
      <w:r w:rsidR="00EA4985" w:rsidRPr="00022067">
        <w:rPr>
          <w:rFonts w:ascii="Times New Roman" w:hAnsi="Times New Roman" w:cs="Times New Roman"/>
          <w:sz w:val="24"/>
          <w:szCs w:val="24"/>
        </w:rPr>
        <w:t xml:space="preserve"> </w:t>
      </w:r>
      <w:r w:rsidRPr="00022067">
        <w:rPr>
          <w:rFonts w:ascii="Times New Roman" w:hAnsi="Times New Roman" w:cs="Times New Roman"/>
          <w:i/>
          <w:sz w:val="24"/>
          <w:szCs w:val="24"/>
        </w:rPr>
        <w:t>Assessment and Evaluation in Higher Education</w:t>
      </w:r>
      <w:r w:rsidRPr="00022067">
        <w:rPr>
          <w:rFonts w:ascii="Times New Roman" w:hAnsi="Times New Roman" w:cs="Times New Roman"/>
          <w:sz w:val="24"/>
          <w:szCs w:val="24"/>
        </w:rPr>
        <w:t>, 40 (1), 1-14.</w:t>
      </w:r>
    </w:p>
    <w:p w14:paraId="329767A8" w14:textId="4D806E52" w:rsidR="00CE6824" w:rsidRPr="00022067" w:rsidRDefault="00CE6824" w:rsidP="005F4450">
      <w:pPr>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Kissane</w:t>
      </w:r>
      <w:proofErr w:type="spellEnd"/>
      <w:r w:rsidRPr="00022067">
        <w:rPr>
          <w:rFonts w:ascii="Times New Roman" w:hAnsi="Times New Roman" w:cs="Times New Roman"/>
          <w:sz w:val="24"/>
          <w:szCs w:val="24"/>
        </w:rPr>
        <w:t xml:space="preserve">, B., </w:t>
      </w:r>
      <w:proofErr w:type="spellStart"/>
      <w:r w:rsidRPr="00022067">
        <w:rPr>
          <w:rFonts w:ascii="Times New Roman" w:hAnsi="Times New Roman" w:cs="Times New Roman"/>
          <w:sz w:val="24"/>
          <w:szCs w:val="24"/>
        </w:rPr>
        <w:t>McConney</w:t>
      </w:r>
      <w:proofErr w:type="spellEnd"/>
      <w:r w:rsidRPr="00022067">
        <w:rPr>
          <w:rFonts w:ascii="Times New Roman" w:hAnsi="Times New Roman" w:cs="Times New Roman"/>
          <w:sz w:val="24"/>
          <w:szCs w:val="24"/>
        </w:rPr>
        <w:t xml:space="preserve">, A., &amp; </w:t>
      </w:r>
      <w:proofErr w:type="spellStart"/>
      <w:r w:rsidRPr="00022067">
        <w:rPr>
          <w:rFonts w:ascii="Times New Roman" w:hAnsi="Times New Roman" w:cs="Times New Roman"/>
          <w:sz w:val="24"/>
          <w:szCs w:val="24"/>
        </w:rPr>
        <w:t>Ho</w:t>
      </w:r>
      <w:proofErr w:type="spellEnd"/>
      <w:r w:rsidRPr="00022067">
        <w:rPr>
          <w:rFonts w:ascii="Times New Roman" w:hAnsi="Times New Roman" w:cs="Times New Roman"/>
          <w:sz w:val="24"/>
          <w:szCs w:val="24"/>
        </w:rPr>
        <w:t xml:space="preserve">, K.F. (2015). </w:t>
      </w:r>
      <w:r w:rsidRPr="00022067">
        <w:rPr>
          <w:rFonts w:ascii="Times New Roman" w:hAnsi="Times New Roman" w:cs="Times New Roman"/>
          <w:i/>
          <w:iCs/>
          <w:sz w:val="24"/>
          <w:szCs w:val="24"/>
        </w:rPr>
        <w:t>Review of the use of technology in Mathematics education and the related use of CAS calculators in external examinations and in post</w:t>
      </w:r>
      <w:r w:rsidR="009F793C">
        <w:rPr>
          <w:rFonts w:ascii="Times New Roman" w:hAnsi="Times New Roman" w:cs="Times New Roman"/>
          <w:i/>
          <w:iCs/>
          <w:sz w:val="24"/>
          <w:szCs w:val="24"/>
        </w:rPr>
        <w:t xml:space="preserve">- </w:t>
      </w:r>
      <w:r w:rsidRPr="00022067">
        <w:rPr>
          <w:rFonts w:ascii="Times New Roman" w:hAnsi="Times New Roman" w:cs="Times New Roman"/>
          <w:i/>
          <w:iCs/>
          <w:sz w:val="24"/>
          <w:szCs w:val="24"/>
        </w:rPr>
        <w:t>school tertiary education settings</w:t>
      </w:r>
      <w:r w:rsidRPr="00022067">
        <w:rPr>
          <w:rFonts w:ascii="Times New Roman" w:hAnsi="Times New Roman" w:cs="Times New Roman"/>
          <w:sz w:val="24"/>
          <w:szCs w:val="24"/>
        </w:rPr>
        <w:t>. Perth, WA: School Curriculum and Standards Authority.</w:t>
      </w:r>
    </w:p>
    <w:p w14:paraId="7455179F" w14:textId="6F049BC0" w:rsidR="00F14B06" w:rsidRPr="00022067" w:rsidRDefault="00F14B06" w:rsidP="005F4450">
      <w:pPr>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Mampane</w:t>
      </w:r>
      <w:proofErr w:type="spellEnd"/>
      <w:r w:rsidRPr="00022067">
        <w:rPr>
          <w:rFonts w:ascii="Times New Roman" w:hAnsi="Times New Roman" w:cs="Times New Roman"/>
          <w:sz w:val="24"/>
          <w:szCs w:val="24"/>
        </w:rPr>
        <w:t xml:space="preserve">, M.R. (2015). Assessment in open and distance learning. In M. </w:t>
      </w:r>
      <w:proofErr w:type="spellStart"/>
      <w:r w:rsidRPr="00022067">
        <w:rPr>
          <w:rFonts w:ascii="Times New Roman" w:hAnsi="Times New Roman" w:cs="Times New Roman"/>
          <w:sz w:val="24"/>
          <w:szCs w:val="24"/>
        </w:rPr>
        <w:t>Letseka</w:t>
      </w:r>
      <w:proofErr w:type="spellEnd"/>
      <w:r w:rsidRPr="00022067">
        <w:rPr>
          <w:rFonts w:ascii="Times New Roman" w:hAnsi="Times New Roman" w:cs="Times New Roman"/>
          <w:sz w:val="24"/>
          <w:szCs w:val="24"/>
        </w:rPr>
        <w:t xml:space="preserve"> (Ed.). </w:t>
      </w:r>
      <w:r w:rsidRPr="00022067">
        <w:rPr>
          <w:rFonts w:ascii="Times New Roman" w:hAnsi="Times New Roman" w:cs="Times New Roman"/>
          <w:i/>
          <w:iCs/>
          <w:sz w:val="24"/>
          <w:szCs w:val="24"/>
        </w:rPr>
        <w:t>Open distance learning (ODL) in South Africa</w:t>
      </w:r>
      <w:r w:rsidRPr="00022067">
        <w:rPr>
          <w:rFonts w:ascii="Times New Roman" w:hAnsi="Times New Roman" w:cs="Times New Roman"/>
          <w:sz w:val="24"/>
          <w:szCs w:val="24"/>
        </w:rPr>
        <w:t>. New York: Nova Science Publishers. pp. 39-50.</w:t>
      </w:r>
    </w:p>
    <w:p w14:paraId="2CEA1493" w14:textId="783393A3" w:rsidR="00AC58B9" w:rsidRPr="00022067" w:rsidRDefault="00AC58B9"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Morgan, C. &amp; O’Reilly, M. </w:t>
      </w:r>
      <w:r w:rsidR="002C607F" w:rsidRPr="00022067">
        <w:rPr>
          <w:rFonts w:ascii="Times New Roman" w:hAnsi="Times New Roman" w:cs="Times New Roman"/>
          <w:sz w:val="24"/>
          <w:szCs w:val="24"/>
        </w:rPr>
        <w:t>(</w:t>
      </w:r>
      <w:r w:rsidRPr="00022067">
        <w:rPr>
          <w:rFonts w:ascii="Times New Roman" w:hAnsi="Times New Roman" w:cs="Times New Roman"/>
          <w:sz w:val="24"/>
          <w:szCs w:val="24"/>
        </w:rPr>
        <w:t>2001</w:t>
      </w:r>
      <w:r w:rsidR="002C607F" w:rsidRPr="00022067">
        <w:rPr>
          <w:rFonts w:ascii="Times New Roman" w:hAnsi="Times New Roman" w:cs="Times New Roman"/>
          <w:sz w:val="24"/>
          <w:szCs w:val="24"/>
        </w:rPr>
        <w:t>)</w:t>
      </w:r>
      <w:r w:rsidRPr="00022067">
        <w:rPr>
          <w:rFonts w:ascii="Times New Roman" w:hAnsi="Times New Roman" w:cs="Times New Roman"/>
          <w:sz w:val="24"/>
          <w:szCs w:val="24"/>
        </w:rPr>
        <w:t xml:space="preserve">. Innovations in online assessment. In F. Lockwood &amp; A. </w:t>
      </w:r>
      <w:proofErr w:type="spellStart"/>
      <w:r w:rsidRPr="00022067">
        <w:rPr>
          <w:rFonts w:ascii="Times New Roman" w:hAnsi="Times New Roman" w:cs="Times New Roman"/>
          <w:sz w:val="24"/>
          <w:szCs w:val="24"/>
        </w:rPr>
        <w:t>Gooley</w:t>
      </w:r>
      <w:proofErr w:type="spellEnd"/>
      <w:r w:rsidRPr="00022067">
        <w:rPr>
          <w:rFonts w:ascii="Times New Roman" w:hAnsi="Times New Roman" w:cs="Times New Roman"/>
          <w:sz w:val="24"/>
          <w:szCs w:val="24"/>
        </w:rPr>
        <w:t xml:space="preserve"> (Eds.). </w:t>
      </w:r>
      <w:r w:rsidRPr="00022067">
        <w:rPr>
          <w:rFonts w:ascii="Times New Roman" w:hAnsi="Times New Roman" w:cs="Times New Roman"/>
          <w:i/>
          <w:iCs/>
          <w:sz w:val="24"/>
          <w:szCs w:val="24"/>
        </w:rPr>
        <w:t xml:space="preserve">Innovation in open and distance learning: Successful development of online and web-based learning. </w:t>
      </w:r>
      <w:r w:rsidRPr="00022067">
        <w:rPr>
          <w:rFonts w:ascii="Times New Roman" w:hAnsi="Times New Roman" w:cs="Times New Roman"/>
          <w:sz w:val="24"/>
          <w:szCs w:val="24"/>
        </w:rPr>
        <w:t xml:space="preserve">London: </w:t>
      </w:r>
      <w:proofErr w:type="spellStart"/>
      <w:r w:rsidRPr="00022067">
        <w:rPr>
          <w:rFonts w:ascii="Times New Roman" w:hAnsi="Times New Roman" w:cs="Times New Roman"/>
          <w:sz w:val="24"/>
          <w:szCs w:val="24"/>
        </w:rPr>
        <w:t>Kogan</w:t>
      </w:r>
      <w:proofErr w:type="spellEnd"/>
      <w:r w:rsidRPr="00022067">
        <w:rPr>
          <w:rFonts w:ascii="Times New Roman" w:hAnsi="Times New Roman" w:cs="Times New Roman"/>
          <w:sz w:val="24"/>
          <w:szCs w:val="24"/>
        </w:rPr>
        <w:t xml:space="preserve"> Page Limited. pp. 179-188.</w:t>
      </w:r>
    </w:p>
    <w:p w14:paraId="0BBBF5CC" w14:textId="03D045CB" w:rsidR="004E1B63" w:rsidRPr="00022067" w:rsidRDefault="004E1B63"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Morris, D. (2008). Economics of Scale and Scope in e-learning. </w:t>
      </w:r>
      <w:r w:rsidRPr="00022067">
        <w:rPr>
          <w:rFonts w:ascii="Times New Roman" w:hAnsi="Times New Roman" w:cs="Times New Roman"/>
          <w:i/>
          <w:iCs/>
          <w:sz w:val="24"/>
          <w:szCs w:val="24"/>
        </w:rPr>
        <w:t xml:space="preserve">Teaching in Higher Education </w:t>
      </w:r>
      <w:r w:rsidRPr="00022067">
        <w:rPr>
          <w:rFonts w:ascii="Times New Roman" w:hAnsi="Times New Roman" w:cs="Times New Roman"/>
          <w:sz w:val="24"/>
          <w:szCs w:val="24"/>
        </w:rPr>
        <w:t>33 (3): 331–343.</w:t>
      </w:r>
    </w:p>
    <w:p w14:paraId="75705D69" w14:textId="77777777" w:rsidR="0009071A" w:rsidRPr="00022067" w:rsidRDefault="0009071A"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Nati</w:t>
      </w:r>
      <w:bookmarkStart w:id="1" w:name="_GoBack"/>
      <w:bookmarkEnd w:id="1"/>
      <w:r w:rsidRPr="00022067">
        <w:rPr>
          <w:rFonts w:ascii="Times New Roman" w:hAnsi="Times New Roman" w:cs="Times New Roman"/>
          <w:sz w:val="24"/>
          <w:szCs w:val="24"/>
        </w:rPr>
        <w:t>onal Research Council Mathematical Science</w:t>
      </w:r>
      <w:r w:rsidR="0042488A" w:rsidRPr="00022067">
        <w:rPr>
          <w:rFonts w:ascii="Times New Roman" w:hAnsi="Times New Roman" w:cs="Times New Roman"/>
          <w:sz w:val="24"/>
          <w:szCs w:val="24"/>
        </w:rPr>
        <w:t>s Education Board (Ed.). (1993).</w:t>
      </w:r>
      <w:r w:rsidRPr="00022067">
        <w:rPr>
          <w:rFonts w:ascii="Times New Roman" w:hAnsi="Times New Roman" w:cs="Times New Roman"/>
          <w:sz w:val="24"/>
          <w:szCs w:val="24"/>
        </w:rPr>
        <w:t xml:space="preserve"> </w:t>
      </w:r>
      <w:proofErr w:type="gramStart"/>
      <w:r w:rsidRPr="00022067">
        <w:rPr>
          <w:rFonts w:ascii="Times New Roman" w:hAnsi="Times New Roman" w:cs="Times New Roman"/>
          <w:i/>
          <w:iCs/>
          <w:sz w:val="24"/>
          <w:szCs w:val="24"/>
        </w:rPr>
        <w:t>Measuring</w:t>
      </w:r>
      <w:proofErr w:type="gramEnd"/>
      <w:r w:rsidRPr="00022067">
        <w:rPr>
          <w:rFonts w:ascii="Times New Roman" w:hAnsi="Times New Roman" w:cs="Times New Roman"/>
          <w:i/>
          <w:iCs/>
          <w:sz w:val="24"/>
          <w:szCs w:val="24"/>
        </w:rPr>
        <w:t xml:space="preserve"> what counts: A conceptual guide for assessment</w:t>
      </w:r>
      <w:r w:rsidRPr="00022067">
        <w:rPr>
          <w:rFonts w:ascii="Times New Roman" w:hAnsi="Times New Roman" w:cs="Times New Roman"/>
          <w:sz w:val="24"/>
          <w:szCs w:val="24"/>
        </w:rPr>
        <w:t>. Washington, DC: National Academy Press.</w:t>
      </w:r>
    </w:p>
    <w:p w14:paraId="22BE239F" w14:textId="6F97D7C0" w:rsidR="007E18C7" w:rsidRPr="00022067" w:rsidRDefault="007E18C7" w:rsidP="005F4450">
      <w:pPr>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Ohene</w:t>
      </w:r>
      <w:proofErr w:type="spellEnd"/>
      <w:r w:rsidRPr="00022067">
        <w:rPr>
          <w:rFonts w:ascii="Times New Roman" w:hAnsi="Times New Roman" w:cs="Times New Roman"/>
          <w:sz w:val="24"/>
          <w:szCs w:val="24"/>
        </w:rPr>
        <w:t xml:space="preserve">, J.B. &amp; </w:t>
      </w:r>
      <w:proofErr w:type="spellStart"/>
      <w:r w:rsidRPr="00022067">
        <w:rPr>
          <w:rFonts w:ascii="Times New Roman" w:hAnsi="Times New Roman" w:cs="Times New Roman"/>
          <w:sz w:val="24"/>
          <w:szCs w:val="24"/>
        </w:rPr>
        <w:t>Essuman</w:t>
      </w:r>
      <w:proofErr w:type="spellEnd"/>
      <w:r w:rsidRPr="00022067">
        <w:rPr>
          <w:rFonts w:ascii="Times New Roman" w:hAnsi="Times New Roman" w:cs="Times New Roman"/>
          <w:sz w:val="24"/>
          <w:szCs w:val="24"/>
        </w:rPr>
        <w:t xml:space="preserve">, S.O. (2014). Challenges faced by distance education students of the University of Education, Winneba: Implications for strategic planning. </w:t>
      </w:r>
      <w:r w:rsidRPr="00022067">
        <w:rPr>
          <w:rFonts w:ascii="Times New Roman" w:hAnsi="Times New Roman" w:cs="Times New Roman"/>
          <w:i/>
          <w:iCs/>
          <w:sz w:val="24"/>
          <w:szCs w:val="24"/>
        </w:rPr>
        <w:t>Journal of Education and Training</w:t>
      </w:r>
      <w:r w:rsidRPr="00022067">
        <w:rPr>
          <w:rFonts w:ascii="Times New Roman" w:hAnsi="Times New Roman" w:cs="Times New Roman"/>
          <w:sz w:val="24"/>
          <w:szCs w:val="24"/>
        </w:rPr>
        <w:t>, 1(2), 156-176.</w:t>
      </w:r>
    </w:p>
    <w:p w14:paraId="14C19841" w14:textId="5A20EDDD" w:rsidR="00372232" w:rsidRPr="00022067" w:rsidRDefault="00372232"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Ramsden, P. (1991). A performance indicator of teaching quality in higher education: The course experience questionnaire. </w:t>
      </w:r>
      <w:r w:rsidRPr="00022067">
        <w:rPr>
          <w:rFonts w:ascii="Times New Roman" w:hAnsi="Times New Roman" w:cs="Times New Roman"/>
          <w:i/>
          <w:iCs/>
          <w:sz w:val="24"/>
          <w:szCs w:val="24"/>
        </w:rPr>
        <w:t xml:space="preserve">Studies in Higher Education, </w:t>
      </w:r>
      <w:r w:rsidRPr="00022067">
        <w:rPr>
          <w:rFonts w:ascii="Times New Roman" w:hAnsi="Times New Roman" w:cs="Times New Roman"/>
          <w:sz w:val="24"/>
          <w:szCs w:val="24"/>
        </w:rPr>
        <w:t>16(2), 129-149.</w:t>
      </w:r>
    </w:p>
    <w:p w14:paraId="4679ABE3" w14:textId="320DC34F" w:rsidR="00B16B16" w:rsidRPr="00022067" w:rsidRDefault="00B16B16" w:rsidP="005F4450">
      <w:pPr>
        <w:pStyle w:val="Default"/>
        <w:spacing w:after="240"/>
        <w:ind w:left="567" w:hanging="567"/>
        <w:jc w:val="both"/>
      </w:pPr>
      <w:r w:rsidRPr="00022067">
        <w:lastRenderedPageBreak/>
        <w:t xml:space="preserve">Rothman, T., Romeo, L., Brennan, M. &amp; Mitchell, D. </w:t>
      </w:r>
      <w:r w:rsidR="00F14B06" w:rsidRPr="00022067">
        <w:t>(</w:t>
      </w:r>
      <w:r w:rsidRPr="00022067">
        <w:t>2011</w:t>
      </w:r>
      <w:r w:rsidR="00F14B06" w:rsidRPr="00022067">
        <w:t>)</w:t>
      </w:r>
      <w:r w:rsidRPr="00022067">
        <w:t xml:space="preserve">. Criteria for assessing student satisfaction with online courses. </w:t>
      </w:r>
      <w:r w:rsidRPr="00022067">
        <w:rPr>
          <w:i/>
          <w:iCs/>
        </w:rPr>
        <w:t xml:space="preserve">International Journal for e-Learning Security, </w:t>
      </w:r>
      <w:r w:rsidRPr="00022067">
        <w:t>1(1/2), 27-32.</w:t>
      </w:r>
    </w:p>
    <w:p w14:paraId="133D84DB" w14:textId="4F94E215" w:rsidR="00D37D53" w:rsidRPr="00022067" w:rsidRDefault="00D37D53" w:rsidP="005F4450">
      <w:pPr>
        <w:autoSpaceDE w:val="0"/>
        <w:autoSpaceDN w:val="0"/>
        <w:adjustRightInd w:val="0"/>
        <w:spacing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Sagarraa</w:t>
      </w:r>
      <w:proofErr w:type="spellEnd"/>
      <w:r w:rsidRPr="00022067">
        <w:rPr>
          <w:rFonts w:ascii="Times New Roman" w:hAnsi="Times New Roman" w:cs="Times New Roman"/>
          <w:sz w:val="24"/>
          <w:szCs w:val="24"/>
        </w:rPr>
        <w:t xml:space="preserve">, N., </w:t>
      </w:r>
      <w:r w:rsidR="003E170F" w:rsidRPr="00022067">
        <w:rPr>
          <w:rFonts w:ascii="Times New Roman" w:hAnsi="Times New Roman" w:cs="Times New Roman"/>
          <w:sz w:val="24"/>
          <w:szCs w:val="24"/>
        </w:rPr>
        <w:t>&amp;</w:t>
      </w:r>
      <w:r w:rsidRPr="00022067">
        <w:rPr>
          <w:rFonts w:ascii="Times New Roman" w:hAnsi="Times New Roman" w:cs="Times New Roman"/>
          <w:sz w:val="24"/>
          <w:szCs w:val="24"/>
        </w:rPr>
        <w:t xml:space="preserve"> </w:t>
      </w:r>
      <w:proofErr w:type="spellStart"/>
      <w:r w:rsidRPr="00022067">
        <w:rPr>
          <w:rFonts w:ascii="Times New Roman" w:hAnsi="Times New Roman" w:cs="Times New Roman"/>
          <w:sz w:val="24"/>
          <w:szCs w:val="24"/>
        </w:rPr>
        <w:t>Zapataa</w:t>
      </w:r>
      <w:proofErr w:type="spellEnd"/>
      <w:r w:rsidRPr="00022067">
        <w:rPr>
          <w:rFonts w:ascii="Times New Roman" w:hAnsi="Times New Roman" w:cs="Times New Roman"/>
          <w:sz w:val="24"/>
          <w:szCs w:val="24"/>
        </w:rPr>
        <w:t xml:space="preserve">, G. C., (2008). Blending classroom instruction with online homework: A study of student perceptions of computer-assisted L2 learning. </w:t>
      </w:r>
      <w:r w:rsidRPr="00022067">
        <w:rPr>
          <w:rFonts w:ascii="Times New Roman" w:hAnsi="Times New Roman" w:cs="Times New Roman"/>
          <w:i/>
          <w:iCs/>
          <w:sz w:val="24"/>
          <w:szCs w:val="24"/>
        </w:rPr>
        <w:t xml:space="preserve">European Association for Computer Assisted Language Learning, </w:t>
      </w:r>
      <w:r w:rsidRPr="00022067">
        <w:rPr>
          <w:rFonts w:ascii="Times New Roman" w:hAnsi="Times New Roman" w:cs="Times New Roman"/>
          <w:sz w:val="24"/>
          <w:szCs w:val="24"/>
        </w:rPr>
        <w:t>20(2), 208-224.</w:t>
      </w:r>
    </w:p>
    <w:p w14:paraId="3A1E9057" w14:textId="627BD6FD" w:rsidR="00D37D53" w:rsidRPr="00022067" w:rsidRDefault="00D37D53" w:rsidP="005F4450">
      <w:pPr>
        <w:autoSpaceDE w:val="0"/>
        <w:autoSpaceDN w:val="0"/>
        <w:adjustRightInd w:val="0"/>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Sorensen, E. (2013). </w:t>
      </w:r>
      <w:r w:rsidR="00E709EE" w:rsidRPr="00022067">
        <w:rPr>
          <w:rFonts w:ascii="Times New Roman" w:hAnsi="Times New Roman" w:cs="Times New Roman"/>
          <w:bCs/>
          <w:sz w:val="24"/>
          <w:szCs w:val="24"/>
        </w:rPr>
        <w:t xml:space="preserve">Implementation and student perceptions of e-assessment in a Chemical Engineering module. </w:t>
      </w:r>
      <w:r w:rsidR="00E709EE" w:rsidRPr="00022067">
        <w:rPr>
          <w:rFonts w:ascii="Times New Roman" w:hAnsi="Times New Roman" w:cs="Times New Roman"/>
          <w:i/>
          <w:iCs/>
          <w:sz w:val="24"/>
          <w:szCs w:val="24"/>
        </w:rPr>
        <w:t>European Journal of Engineering Education</w:t>
      </w:r>
      <w:r w:rsidR="00E709EE" w:rsidRPr="00022067">
        <w:rPr>
          <w:rFonts w:ascii="Times New Roman" w:hAnsi="Times New Roman" w:cs="Times New Roman"/>
          <w:sz w:val="24"/>
          <w:szCs w:val="24"/>
        </w:rPr>
        <w:t>, 38(2), 172–185.</w:t>
      </w:r>
    </w:p>
    <w:p w14:paraId="44C4058C" w14:textId="77777777" w:rsidR="00644B49" w:rsidRPr="00022067" w:rsidRDefault="00644B49" w:rsidP="005F4450">
      <w:pPr>
        <w:spacing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 xml:space="preserve">Stacey, K., &amp; </w:t>
      </w:r>
      <w:proofErr w:type="spellStart"/>
      <w:r w:rsidRPr="00022067">
        <w:rPr>
          <w:rFonts w:ascii="Times New Roman" w:hAnsi="Times New Roman" w:cs="Times New Roman"/>
          <w:sz w:val="24"/>
          <w:szCs w:val="24"/>
        </w:rPr>
        <w:t>Wiliam</w:t>
      </w:r>
      <w:proofErr w:type="spellEnd"/>
      <w:r w:rsidRPr="00022067">
        <w:rPr>
          <w:rFonts w:ascii="Times New Roman" w:hAnsi="Times New Roman" w:cs="Times New Roman"/>
          <w:sz w:val="24"/>
          <w:szCs w:val="24"/>
        </w:rPr>
        <w:t xml:space="preserve">, D. (2013). Technology and Assessment in Mathematics. In A.J. Bishop, M.A. Clements, C. Keitel, J. Kilpatrick, &amp; F.K.S. Leung (Eds.), </w:t>
      </w:r>
      <w:r w:rsidRPr="00022067">
        <w:rPr>
          <w:rFonts w:ascii="Times New Roman" w:hAnsi="Times New Roman" w:cs="Times New Roman"/>
          <w:i/>
          <w:iCs/>
          <w:sz w:val="24"/>
          <w:szCs w:val="24"/>
        </w:rPr>
        <w:t xml:space="preserve">Third International Handbook of </w:t>
      </w:r>
      <w:r w:rsidRPr="00022067">
        <w:rPr>
          <w:rFonts w:ascii="Times New Roman" w:hAnsi="Times New Roman" w:cs="Times New Roman"/>
          <w:sz w:val="24"/>
          <w:szCs w:val="24"/>
        </w:rPr>
        <w:t>Mathematics Education (pp. 721-751). New York: Springer.</w:t>
      </w:r>
      <w:r w:rsidR="00CE6824" w:rsidRPr="00022067">
        <w:rPr>
          <w:rFonts w:ascii="Times New Roman" w:hAnsi="Times New Roman" w:cs="Times New Roman"/>
          <w:sz w:val="24"/>
          <w:szCs w:val="24"/>
        </w:rPr>
        <w:t xml:space="preserve"> </w:t>
      </w:r>
    </w:p>
    <w:p w14:paraId="6B2C8516" w14:textId="0DB14552" w:rsidR="00860737" w:rsidRPr="00022067" w:rsidRDefault="00860737" w:rsidP="005F445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Trenholm</w:t>
      </w:r>
      <w:proofErr w:type="spellEnd"/>
      <w:r w:rsidRPr="00022067">
        <w:rPr>
          <w:rFonts w:ascii="Times New Roman" w:hAnsi="Times New Roman" w:cs="Times New Roman"/>
          <w:sz w:val="24"/>
          <w:szCs w:val="24"/>
        </w:rPr>
        <w:t xml:space="preserve">, S., </w:t>
      </w:r>
      <w:proofErr w:type="spellStart"/>
      <w:r w:rsidRPr="00022067">
        <w:rPr>
          <w:rFonts w:ascii="Times New Roman" w:hAnsi="Times New Roman" w:cs="Times New Roman"/>
          <w:sz w:val="24"/>
          <w:szCs w:val="24"/>
        </w:rPr>
        <w:t>Alcock</w:t>
      </w:r>
      <w:proofErr w:type="spellEnd"/>
      <w:r w:rsidRPr="00022067">
        <w:rPr>
          <w:rFonts w:ascii="Times New Roman" w:hAnsi="Times New Roman" w:cs="Times New Roman"/>
          <w:sz w:val="24"/>
          <w:szCs w:val="24"/>
        </w:rPr>
        <w:t xml:space="preserve">, L. &amp; Robinson, C., </w:t>
      </w:r>
      <w:r w:rsidR="00F14B06" w:rsidRPr="00022067">
        <w:rPr>
          <w:rFonts w:ascii="Times New Roman" w:hAnsi="Times New Roman" w:cs="Times New Roman"/>
          <w:sz w:val="24"/>
          <w:szCs w:val="24"/>
        </w:rPr>
        <w:t>(</w:t>
      </w:r>
      <w:r w:rsidRPr="00022067">
        <w:rPr>
          <w:rFonts w:ascii="Times New Roman" w:hAnsi="Times New Roman" w:cs="Times New Roman"/>
          <w:sz w:val="24"/>
          <w:szCs w:val="24"/>
        </w:rPr>
        <w:t>2015</w:t>
      </w:r>
      <w:r w:rsidR="00F14B06" w:rsidRPr="00022067">
        <w:rPr>
          <w:rFonts w:ascii="Times New Roman" w:hAnsi="Times New Roman" w:cs="Times New Roman"/>
          <w:sz w:val="24"/>
          <w:szCs w:val="24"/>
        </w:rPr>
        <w:t>)</w:t>
      </w:r>
      <w:r w:rsidRPr="00022067">
        <w:rPr>
          <w:rFonts w:ascii="Times New Roman" w:hAnsi="Times New Roman" w:cs="Times New Roman"/>
          <w:sz w:val="24"/>
          <w:szCs w:val="24"/>
        </w:rPr>
        <w:t xml:space="preserve">. An investigation of assessment and feedback practices in fully asynchronous online undergraduate mathematics courses. </w:t>
      </w:r>
      <w:r w:rsidRPr="00022067">
        <w:rPr>
          <w:rFonts w:ascii="Times New Roman" w:hAnsi="Times New Roman" w:cs="Times New Roman"/>
          <w:i/>
          <w:sz w:val="24"/>
          <w:szCs w:val="24"/>
        </w:rPr>
        <w:t>International Journal of Mathematical Education in Science and Technology</w:t>
      </w:r>
      <w:r w:rsidRPr="00022067">
        <w:rPr>
          <w:rFonts w:ascii="Times New Roman" w:hAnsi="Times New Roman" w:cs="Times New Roman"/>
          <w:sz w:val="24"/>
          <w:szCs w:val="24"/>
        </w:rPr>
        <w:t>, 46(8), pp.1197-1221.</w:t>
      </w:r>
    </w:p>
    <w:p w14:paraId="003BED2D" w14:textId="14A6AB37" w:rsidR="00AF0D51" w:rsidRPr="00022067" w:rsidRDefault="00AF0D51" w:rsidP="005F4450">
      <w:pPr>
        <w:autoSpaceDE w:val="0"/>
        <w:autoSpaceDN w:val="0"/>
        <w:adjustRightInd w:val="0"/>
        <w:spacing w:after="0" w:line="240" w:lineRule="auto"/>
        <w:ind w:left="567" w:hanging="567"/>
        <w:jc w:val="both"/>
        <w:rPr>
          <w:rFonts w:ascii="Times New Roman" w:hAnsi="Times New Roman" w:cs="Times New Roman"/>
          <w:sz w:val="24"/>
          <w:szCs w:val="24"/>
        </w:rPr>
      </w:pPr>
      <w:r w:rsidRPr="00022067">
        <w:rPr>
          <w:rFonts w:ascii="Times New Roman" w:hAnsi="Times New Roman" w:cs="Times New Roman"/>
          <w:sz w:val="24"/>
          <w:szCs w:val="24"/>
        </w:rPr>
        <w:t>U.S. Department of Education, Office of Educational Technology (2017). Reimagining the Role of Technology in Education: National Education Technology Plan Update, Washington, D.C.</w:t>
      </w:r>
    </w:p>
    <w:p w14:paraId="25FA946E" w14:textId="77777777" w:rsidR="00B92621" w:rsidRPr="00022067" w:rsidRDefault="00B92621" w:rsidP="005F445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022067">
        <w:rPr>
          <w:rFonts w:ascii="Times New Roman" w:hAnsi="Times New Roman" w:cs="Times New Roman"/>
          <w:sz w:val="24"/>
          <w:szCs w:val="24"/>
        </w:rPr>
        <w:t>Yushau</w:t>
      </w:r>
      <w:proofErr w:type="spellEnd"/>
      <w:r w:rsidRPr="00022067">
        <w:rPr>
          <w:rFonts w:ascii="Times New Roman" w:hAnsi="Times New Roman" w:cs="Times New Roman"/>
          <w:sz w:val="24"/>
          <w:szCs w:val="24"/>
        </w:rPr>
        <w:t xml:space="preserve">, B. &amp; Khan, M. A. (2014). Student Perceptions of Online Homework in Preparatory Year Pre-Calculus courses. </w:t>
      </w:r>
      <w:r w:rsidRPr="00022067">
        <w:rPr>
          <w:rFonts w:ascii="Times New Roman" w:hAnsi="Times New Roman" w:cs="Times New Roman"/>
          <w:bCs/>
          <w:i/>
          <w:iCs/>
          <w:sz w:val="24"/>
          <w:szCs w:val="24"/>
        </w:rPr>
        <w:t>International Journal of Mathematics Trends and Technology</w:t>
      </w:r>
      <w:r w:rsidRPr="00022067">
        <w:rPr>
          <w:rFonts w:ascii="Times New Roman" w:hAnsi="Times New Roman" w:cs="Times New Roman"/>
          <w:bCs/>
          <w:iCs/>
          <w:sz w:val="24"/>
          <w:szCs w:val="24"/>
        </w:rPr>
        <w:t xml:space="preserve"> 8 (1), 12-17.</w:t>
      </w:r>
    </w:p>
    <w:sectPr w:rsidR="00B92621" w:rsidRPr="0002206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DD81F" w16cid:durableId="1E8B0840"/>
  <w16cid:commentId w16cid:paraId="653B230E" w16cid:durableId="1E8B0850"/>
  <w16cid:commentId w16cid:paraId="402AA8B7" w16cid:durableId="1E8B5C23"/>
  <w16cid:commentId w16cid:paraId="38D30471" w16cid:durableId="1E8B5BAA"/>
  <w16cid:commentId w16cid:paraId="7F8B85A8" w16cid:durableId="1E8B6B3B"/>
  <w16cid:commentId w16cid:paraId="7067737E" w16cid:durableId="1E8B6E65"/>
  <w16cid:commentId w16cid:paraId="634DF099" w16cid:durableId="1E8B70F0"/>
  <w16cid:commentId w16cid:paraId="36D45F06" w16cid:durableId="1E8B719E"/>
  <w16cid:commentId w16cid:paraId="52CF4908" w16cid:durableId="1E8B71A8"/>
  <w16cid:commentId w16cid:paraId="6EA8C71D" w16cid:durableId="1E8B71C3"/>
  <w16cid:commentId w16cid:paraId="4AAD049D" w16cid:durableId="1E8B73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E2610"/>
    <w:multiLevelType w:val="multilevel"/>
    <w:tmpl w:val="BA329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0126E7"/>
    <w:multiLevelType w:val="hybridMultilevel"/>
    <w:tmpl w:val="363C1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0NzAwNzY0NzK2NDVU0lEKTi0uzszPAykwrAUA7VrtiCwAAAA="/>
  </w:docVars>
  <w:rsids>
    <w:rsidRoot w:val="008A7C8A"/>
    <w:rsid w:val="00015036"/>
    <w:rsid w:val="00022067"/>
    <w:rsid w:val="00022D0B"/>
    <w:rsid w:val="00023659"/>
    <w:rsid w:val="00025267"/>
    <w:rsid w:val="00030C90"/>
    <w:rsid w:val="00031953"/>
    <w:rsid w:val="00033096"/>
    <w:rsid w:val="000405C2"/>
    <w:rsid w:val="00062427"/>
    <w:rsid w:val="00067546"/>
    <w:rsid w:val="00071167"/>
    <w:rsid w:val="000736D1"/>
    <w:rsid w:val="00077576"/>
    <w:rsid w:val="00084316"/>
    <w:rsid w:val="00085E9C"/>
    <w:rsid w:val="0009071A"/>
    <w:rsid w:val="0009729E"/>
    <w:rsid w:val="000B3CA0"/>
    <w:rsid w:val="000B3E8F"/>
    <w:rsid w:val="000B6FE8"/>
    <w:rsid w:val="000C2C78"/>
    <w:rsid w:val="000C66CD"/>
    <w:rsid w:val="000C6C90"/>
    <w:rsid w:val="000D4504"/>
    <w:rsid w:val="000F06D9"/>
    <w:rsid w:val="000F750D"/>
    <w:rsid w:val="00102D13"/>
    <w:rsid w:val="00104DA4"/>
    <w:rsid w:val="00106F03"/>
    <w:rsid w:val="00107484"/>
    <w:rsid w:val="00111E1A"/>
    <w:rsid w:val="00126077"/>
    <w:rsid w:val="001265C9"/>
    <w:rsid w:val="0013216F"/>
    <w:rsid w:val="0013736B"/>
    <w:rsid w:val="00140169"/>
    <w:rsid w:val="001406CC"/>
    <w:rsid w:val="00141D31"/>
    <w:rsid w:val="0014483C"/>
    <w:rsid w:val="001471A0"/>
    <w:rsid w:val="001533B9"/>
    <w:rsid w:val="001565AC"/>
    <w:rsid w:val="00156845"/>
    <w:rsid w:val="001740D9"/>
    <w:rsid w:val="00180975"/>
    <w:rsid w:val="00181997"/>
    <w:rsid w:val="00185C6B"/>
    <w:rsid w:val="00190A5A"/>
    <w:rsid w:val="001934F9"/>
    <w:rsid w:val="001B16ED"/>
    <w:rsid w:val="001C3B03"/>
    <w:rsid w:val="001D2046"/>
    <w:rsid w:val="001E0896"/>
    <w:rsid w:val="001E585A"/>
    <w:rsid w:val="001E6288"/>
    <w:rsid w:val="001F03A9"/>
    <w:rsid w:val="00204BA0"/>
    <w:rsid w:val="00204FCB"/>
    <w:rsid w:val="00206E0B"/>
    <w:rsid w:val="00207F9A"/>
    <w:rsid w:val="00214074"/>
    <w:rsid w:val="0021408C"/>
    <w:rsid w:val="00215171"/>
    <w:rsid w:val="00220164"/>
    <w:rsid w:val="00225BBC"/>
    <w:rsid w:val="0022640E"/>
    <w:rsid w:val="0022707B"/>
    <w:rsid w:val="00236A40"/>
    <w:rsid w:val="00243096"/>
    <w:rsid w:val="00250140"/>
    <w:rsid w:val="00261770"/>
    <w:rsid w:val="00271FE8"/>
    <w:rsid w:val="00275B5E"/>
    <w:rsid w:val="002A4037"/>
    <w:rsid w:val="002A5821"/>
    <w:rsid w:val="002C607F"/>
    <w:rsid w:val="002D5FB9"/>
    <w:rsid w:val="002E16B8"/>
    <w:rsid w:val="003112AE"/>
    <w:rsid w:val="0032708E"/>
    <w:rsid w:val="0034263D"/>
    <w:rsid w:val="00342B50"/>
    <w:rsid w:val="003607FE"/>
    <w:rsid w:val="00372232"/>
    <w:rsid w:val="00372CFD"/>
    <w:rsid w:val="00373A52"/>
    <w:rsid w:val="00377EB6"/>
    <w:rsid w:val="0038480D"/>
    <w:rsid w:val="003906BD"/>
    <w:rsid w:val="003A5E3A"/>
    <w:rsid w:val="003A6508"/>
    <w:rsid w:val="003C71B0"/>
    <w:rsid w:val="003D3404"/>
    <w:rsid w:val="003E170F"/>
    <w:rsid w:val="003F20E9"/>
    <w:rsid w:val="00402A1C"/>
    <w:rsid w:val="00402B34"/>
    <w:rsid w:val="0040359F"/>
    <w:rsid w:val="0040706E"/>
    <w:rsid w:val="00412767"/>
    <w:rsid w:val="00423127"/>
    <w:rsid w:val="00423F87"/>
    <w:rsid w:val="0042488A"/>
    <w:rsid w:val="0044634B"/>
    <w:rsid w:val="00447785"/>
    <w:rsid w:val="0045583D"/>
    <w:rsid w:val="00464141"/>
    <w:rsid w:val="00466FE3"/>
    <w:rsid w:val="00467C21"/>
    <w:rsid w:val="00470A2D"/>
    <w:rsid w:val="00492837"/>
    <w:rsid w:val="00495A14"/>
    <w:rsid w:val="004B1B0A"/>
    <w:rsid w:val="004B36DD"/>
    <w:rsid w:val="004C25BC"/>
    <w:rsid w:val="004C3F50"/>
    <w:rsid w:val="004C70F3"/>
    <w:rsid w:val="004E1B63"/>
    <w:rsid w:val="004E2EF3"/>
    <w:rsid w:val="004E54B2"/>
    <w:rsid w:val="004E6A3C"/>
    <w:rsid w:val="004F1F04"/>
    <w:rsid w:val="004F4939"/>
    <w:rsid w:val="004F6BCD"/>
    <w:rsid w:val="0050139E"/>
    <w:rsid w:val="00505913"/>
    <w:rsid w:val="005072D6"/>
    <w:rsid w:val="00512CA0"/>
    <w:rsid w:val="0051689C"/>
    <w:rsid w:val="00520B56"/>
    <w:rsid w:val="00527D2D"/>
    <w:rsid w:val="00530ED8"/>
    <w:rsid w:val="00535C22"/>
    <w:rsid w:val="00544C61"/>
    <w:rsid w:val="0055136D"/>
    <w:rsid w:val="00564FBC"/>
    <w:rsid w:val="0057008E"/>
    <w:rsid w:val="005748FA"/>
    <w:rsid w:val="00580921"/>
    <w:rsid w:val="00585CDC"/>
    <w:rsid w:val="0058772C"/>
    <w:rsid w:val="005A2833"/>
    <w:rsid w:val="005B544E"/>
    <w:rsid w:val="005C0415"/>
    <w:rsid w:val="005C5157"/>
    <w:rsid w:val="005D0107"/>
    <w:rsid w:val="005D0D9F"/>
    <w:rsid w:val="005D3554"/>
    <w:rsid w:val="005E7220"/>
    <w:rsid w:val="005F3738"/>
    <w:rsid w:val="005F4450"/>
    <w:rsid w:val="005F5E28"/>
    <w:rsid w:val="0060123F"/>
    <w:rsid w:val="006059D1"/>
    <w:rsid w:val="0060658A"/>
    <w:rsid w:val="0061087A"/>
    <w:rsid w:val="00610F7F"/>
    <w:rsid w:val="00611BCE"/>
    <w:rsid w:val="0061754B"/>
    <w:rsid w:val="00632944"/>
    <w:rsid w:val="00635CA0"/>
    <w:rsid w:val="0063609A"/>
    <w:rsid w:val="00642E30"/>
    <w:rsid w:val="00644B49"/>
    <w:rsid w:val="00646428"/>
    <w:rsid w:val="00647696"/>
    <w:rsid w:val="006638B9"/>
    <w:rsid w:val="00670060"/>
    <w:rsid w:val="00675977"/>
    <w:rsid w:val="00685B0E"/>
    <w:rsid w:val="00694092"/>
    <w:rsid w:val="006A1AE9"/>
    <w:rsid w:val="006A26F4"/>
    <w:rsid w:val="006A71BC"/>
    <w:rsid w:val="006B0277"/>
    <w:rsid w:val="006B6325"/>
    <w:rsid w:val="006C410C"/>
    <w:rsid w:val="006D0F22"/>
    <w:rsid w:val="006E481D"/>
    <w:rsid w:val="006F75D8"/>
    <w:rsid w:val="006F79D8"/>
    <w:rsid w:val="00714208"/>
    <w:rsid w:val="007154A4"/>
    <w:rsid w:val="00715924"/>
    <w:rsid w:val="0071765A"/>
    <w:rsid w:val="00722982"/>
    <w:rsid w:val="00732E9F"/>
    <w:rsid w:val="00734413"/>
    <w:rsid w:val="00741047"/>
    <w:rsid w:val="00750339"/>
    <w:rsid w:val="007534A0"/>
    <w:rsid w:val="00753B1E"/>
    <w:rsid w:val="0077177E"/>
    <w:rsid w:val="00780A67"/>
    <w:rsid w:val="00790ECE"/>
    <w:rsid w:val="007970F0"/>
    <w:rsid w:val="007A3386"/>
    <w:rsid w:val="007A5C47"/>
    <w:rsid w:val="007A7846"/>
    <w:rsid w:val="007B18EA"/>
    <w:rsid w:val="007B2A82"/>
    <w:rsid w:val="007B4A27"/>
    <w:rsid w:val="007C40F3"/>
    <w:rsid w:val="007D4F84"/>
    <w:rsid w:val="007E18C7"/>
    <w:rsid w:val="007E379A"/>
    <w:rsid w:val="007E3DC7"/>
    <w:rsid w:val="007F56BA"/>
    <w:rsid w:val="008013D2"/>
    <w:rsid w:val="00804FFC"/>
    <w:rsid w:val="00821FFD"/>
    <w:rsid w:val="00831B9F"/>
    <w:rsid w:val="008341F4"/>
    <w:rsid w:val="00844C52"/>
    <w:rsid w:val="00846567"/>
    <w:rsid w:val="00854DEE"/>
    <w:rsid w:val="00856DF6"/>
    <w:rsid w:val="00860563"/>
    <w:rsid w:val="00860737"/>
    <w:rsid w:val="00873521"/>
    <w:rsid w:val="00877083"/>
    <w:rsid w:val="00880E96"/>
    <w:rsid w:val="0088737F"/>
    <w:rsid w:val="008A0731"/>
    <w:rsid w:val="008A6045"/>
    <w:rsid w:val="008A7C8A"/>
    <w:rsid w:val="008B363B"/>
    <w:rsid w:val="008B4B52"/>
    <w:rsid w:val="008C2CD7"/>
    <w:rsid w:val="008C4F7E"/>
    <w:rsid w:val="008C676B"/>
    <w:rsid w:val="008D2B36"/>
    <w:rsid w:val="008D3A6C"/>
    <w:rsid w:val="008D5E48"/>
    <w:rsid w:val="008D7F4B"/>
    <w:rsid w:val="008E2092"/>
    <w:rsid w:val="008F360D"/>
    <w:rsid w:val="008F5058"/>
    <w:rsid w:val="008F55FD"/>
    <w:rsid w:val="008F561F"/>
    <w:rsid w:val="009028DB"/>
    <w:rsid w:val="00905410"/>
    <w:rsid w:val="00907F9B"/>
    <w:rsid w:val="00912B3C"/>
    <w:rsid w:val="00912BB2"/>
    <w:rsid w:val="00924314"/>
    <w:rsid w:val="0092672F"/>
    <w:rsid w:val="009317FE"/>
    <w:rsid w:val="00934718"/>
    <w:rsid w:val="009402F3"/>
    <w:rsid w:val="00940C24"/>
    <w:rsid w:val="0094146A"/>
    <w:rsid w:val="00943871"/>
    <w:rsid w:val="009530E6"/>
    <w:rsid w:val="00963104"/>
    <w:rsid w:val="009744D2"/>
    <w:rsid w:val="009901A7"/>
    <w:rsid w:val="0099576D"/>
    <w:rsid w:val="009A1D22"/>
    <w:rsid w:val="009B5F25"/>
    <w:rsid w:val="009C17DA"/>
    <w:rsid w:val="009C2654"/>
    <w:rsid w:val="009C56B2"/>
    <w:rsid w:val="009D578F"/>
    <w:rsid w:val="009E07D7"/>
    <w:rsid w:val="009E776A"/>
    <w:rsid w:val="009F793C"/>
    <w:rsid w:val="00A02019"/>
    <w:rsid w:val="00A0458E"/>
    <w:rsid w:val="00A15AF0"/>
    <w:rsid w:val="00A2038A"/>
    <w:rsid w:val="00A20D73"/>
    <w:rsid w:val="00A26770"/>
    <w:rsid w:val="00A26B2C"/>
    <w:rsid w:val="00A31CE4"/>
    <w:rsid w:val="00A34DDA"/>
    <w:rsid w:val="00A40E1D"/>
    <w:rsid w:val="00A561E9"/>
    <w:rsid w:val="00A6159A"/>
    <w:rsid w:val="00A75141"/>
    <w:rsid w:val="00A86141"/>
    <w:rsid w:val="00A87C4D"/>
    <w:rsid w:val="00A9107E"/>
    <w:rsid w:val="00A91127"/>
    <w:rsid w:val="00A91678"/>
    <w:rsid w:val="00A9528F"/>
    <w:rsid w:val="00AB5A46"/>
    <w:rsid w:val="00AB66AF"/>
    <w:rsid w:val="00AC13BB"/>
    <w:rsid w:val="00AC58B9"/>
    <w:rsid w:val="00AC70E1"/>
    <w:rsid w:val="00AE1628"/>
    <w:rsid w:val="00AE321D"/>
    <w:rsid w:val="00AE3BE9"/>
    <w:rsid w:val="00AE6CBD"/>
    <w:rsid w:val="00AF0D51"/>
    <w:rsid w:val="00AF49BA"/>
    <w:rsid w:val="00B11413"/>
    <w:rsid w:val="00B1175E"/>
    <w:rsid w:val="00B165B5"/>
    <w:rsid w:val="00B16B16"/>
    <w:rsid w:val="00B1744A"/>
    <w:rsid w:val="00B30914"/>
    <w:rsid w:val="00B51B4D"/>
    <w:rsid w:val="00B64FEA"/>
    <w:rsid w:val="00B7083C"/>
    <w:rsid w:val="00B77161"/>
    <w:rsid w:val="00B92621"/>
    <w:rsid w:val="00BA675F"/>
    <w:rsid w:val="00BB440C"/>
    <w:rsid w:val="00BB4476"/>
    <w:rsid w:val="00BB44E3"/>
    <w:rsid w:val="00BB6630"/>
    <w:rsid w:val="00BC3FFB"/>
    <w:rsid w:val="00BD5A08"/>
    <w:rsid w:val="00BE33BB"/>
    <w:rsid w:val="00BE4742"/>
    <w:rsid w:val="00BE5D3A"/>
    <w:rsid w:val="00BF04B1"/>
    <w:rsid w:val="00BF1C63"/>
    <w:rsid w:val="00C054E9"/>
    <w:rsid w:val="00C150A2"/>
    <w:rsid w:val="00C15EC6"/>
    <w:rsid w:val="00C31D06"/>
    <w:rsid w:val="00C6192F"/>
    <w:rsid w:val="00C64023"/>
    <w:rsid w:val="00C6443E"/>
    <w:rsid w:val="00C737BB"/>
    <w:rsid w:val="00C75378"/>
    <w:rsid w:val="00C828D2"/>
    <w:rsid w:val="00C83BC7"/>
    <w:rsid w:val="00C85337"/>
    <w:rsid w:val="00C9230B"/>
    <w:rsid w:val="00C94FAA"/>
    <w:rsid w:val="00C956EC"/>
    <w:rsid w:val="00C95FBA"/>
    <w:rsid w:val="00C96020"/>
    <w:rsid w:val="00C968F1"/>
    <w:rsid w:val="00C96FD9"/>
    <w:rsid w:val="00CA7952"/>
    <w:rsid w:val="00CC0D1E"/>
    <w:rsid w:val="00CC37EF"/>
    <w:rsid w:val="00CC648E"/>
    <w:rsid w:val="00CD11CA"/>
    <w:rsid w:val="00CD257A"/>
    <w:rsid w:val="00CD6528"/>
    <w:rsid w:val="00CE6824"/>
    <w:rsid w:val="00CE755A"/>
    <w:rsid w:val="00CF1B6B"/>
    <w:rsid w:val="00CF7BF9"/>
    <w:rsid w:val="00D10EBF"/>
    <w:rsid w:val="00D15939"/>
    <w:rsid w:val="00D20F9B"/>
    <w:rsid w:val="00D2150E"/>
    <w:rsid w:val="00D254DD"/>
    <w:rsid w:val="00D3341D"/>
    <w:rsid w:val="00D3529B"/>
    <w:rsid w:val="00D37D53"/>
    <w:rsid w:val="00D50581"/>
    <w:rsid w:val="00D52446"/>
    <w:rsid w:val="00D5763D"/>
    <w:rsid w:val="00D63A40"/>
    <w:rsid w:val="00D64CE4"/>
    <w:rsid w:val="00D66B25"/>
    <w:rsid w:val="00D7186A"/>
    <w:rsid w:val="00D73721"/>
    <w:rsid w:val="00D75410"/>
    <w:rsid w:val="00D75D0D"/>
    <w:rsid w:val="00D7704B"/>
    <w:rsid w:val="00D84949"/>
    <w:rsid w:val="00D93483"/>
    <w:rsid w:val="00D95918"/>
    <w:rsid w:val="00D95AF7"/>
    <w:rsid w:val="00DA35A5"/>
    <w:rsid w:val="00DD255E"/>
    <w:rsid w:val="00DF7295"/>
    <w:rsid w:val="00DF7EBB"/>
    <w:rsid w:val="00E06E5D"/>
    <w:rsid w:val="00E0765C"/>
    <w:rsid w:val="00E07EF3"/>
    <w:rsid w:val="00E107D5"/>
    <w:rsid w:val="00E173A3"/>
    <w:rsid w:val="00E17ABD"/>
    <w:rsid w:val="00E17E11"/>
    <w:rsid w:val="00E20C02"/>
    <w:rsid w:val="00E223EC"/>
    <w:rsid w:val="00E23AD1"/>
    <w:rsid w:val="00E2442C"/>
    <w:rsid w:val="00E27FE3"/>
    <w:rsid w:val="00E32D08"/>
    <w:rsid w:val="00E33BC6"/>
    <w:rsid w:val="00E360A6"/>
    <w:rsid w:val="00E531FB"/>
    <w:rsid w:val="00E53FD7"/>
    <w:rsid w:val="00E5618F"/>
    <w:rsid w:val="00E6143C"/>
    <w:rsid w:val="00E614CD"/>
    <w:rsid w:val="00E65676"/>
    <w:rsid w:val="00E7009E"/>
    <w:rsid w:val="00E709EE"/>
    <w:rsid w:val="00E70E6A"/>
    <w:rsid w:val="00E71A57"/>
    <w:rsid w:val="00E73216"/>
    <w:rsid w:val="00E747AC"/>
    <w:rsid w:val="00E75B10"/>
    <w:rsid w:val="00E76485"/>
    <w:rsid w:val="00E7775D"/>
    <w:rsid w:val="00E838FA"/>
    <w:rsid w:val="00E86BC7"/>
    <w:rsid w:val="00E86E8F"/>
    <w:rsid w:val="00E924BE"/>
    <w:rsid w:val="00E93E88"/>
    <w:rsid w:val="00E94D10"/>
    <w:rsid w:val="00E96119"/>
    <w:rsid w:val="00EA4985"/>
    <w:rsid w:val="00EB7276"/>
    <w:rsid w:val="00EC5E1E"/>
    <w:rsid w:val="00ED04B0"/>
    <w:rsid w:val="00EE14EE"/>
    <w:rsid w:val="00EE2F8F"/>
    <w:rsid w:val="00EE6DCC"/>
    <w:rsid w:val="00EF7C7B"/>
    <w:rsid w:val="00F04CEE"/>
    <w:rsid w:val="00F11CF3"/>
    <w:rsid w:val="00F124CF"/>
    <w:rsid w:val="00F12C97"/>
    <w:rsid w:val="00F14B06"/>
    <w:rsid w:val="00F26D82"/>
    <w:rsid w:val="00F27F9B"/>
    <w:rsid w:val="00F31F9A"/>
    <w:rsid w:val="00F32102"/>
    <w:rsid w:val="00F32C0F"/>
    <w:rsid w:val="00F33346"/>
    <w:rsid w:val="00F529EB"/>
    <w:rsid w:val="00F6186E"/>
    <w:rsid w:val="00F618BA"/>
    <w:rsid w:val="00F662DF"/>
    <w:rsid w:val="00F667A7"/>
    <w:rsid w:val="00F72B19"/>
    <w:rsid w:val="00F76199"/>
    <w:rsid w:val="00F814D6"/>
    <w:rsid w:val="00F81E58"/>
    <w:rsid w:val="00F84A97"/>
    <w:rsid w:val="00F91E2A"/>
    <w:rsid w:val="00F977A7"/>
    <w:rsid w:val="00FA2732"/>
    <w:rsid w:val="00FA505D"/>
    <w:rsid w:val="00FA5845"/>
    <w:rsid w:val="00FB37AD"/>
    <w:rsid w:val="00FB6DB5"/>
    <w:rsid w:val="00FB6F44"/>
    <w:rsid w:val="00FC0DE9"/>
    <w:rsid w:val="00FC2622"/>
    <w:rsid w:val="00FD00AD"/>
    <w:rsid w:val="00FD076F"/>
    <w:rsid w:val="00FE1D0C"/>
    <w:rsid w:val="00FE211F"/>
    <w:rsid w:val="00FE7BAE"/>
    <w:rsid w:val="00FF0E6F"/>
    <w:rsid w:val="00FF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25A7"/>
  <w15:chartTrackingRefBased/>
  <w15:docId w15:val="{BFE070CC-7973-48BF-8AA3-EE96AFE4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7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16B16"/>
    <w:rPr>
      <w:color w:val="0563C1" w:themeColor="hyperlink"/>
      <w:u w:val="single"/>
    </w:rPr>
  </w:style>
  <w:style w:type="character" w:styleId="CommentReference">
    <w:name w:val="annotation reference"/>
    <w:basedOn w:val="DefaultParagraphFont"/>
    <w:uiPriority w:val="99"/>
    <w:semiHidden/>
    <w:unhideWhenUsed/>
    <w:rsid w:val="00924314"/>
    <w:rPr>
      <w:sz w:val="16"/>
      <w:szCs w:val="16"/>
    </w:rPr>
  </w:style>
  <w:style w:type="paragraph" w:styleId="CommentText">
    <w:name w:val="annotation text"/>
    <w:basedOn w:val="Normal"/>
    <w:link w:val="CommentTextChar"/>
    <w:uiPriority w:val="99"/>
    <w:semiHidden/>
    <w:unhideWhenUsed/>
    <w:rsid w:val="00924314"/>
    <w:pPr>
      <w:spacing w:line="240" w:lineRule="auto"/>
    </w:pPr>
    <w:rPr>
      <w:sz w:val="20"/>
      <w:szCs w:val="20"/>
    </w:rPr>
  </w:style>
  <w:style w:type="character" w:customStyle="1" w:styleId="CommentTextChar">
    <w:name w:val="Comment Text Char"/>
    <w:basedOn w:val="DefaultParagraphFont"/>
    <w:link w:val="CommentText"/>
    <w:uiPriority w:val="99"/>
    <w:semiHidden/>
    <w:rsid w:val="00924314"/>
    <w:rPr>
      <w:sz w:val="20"/>
      <w:szCs w:val="20"/>
    </w:rPr>
  </w:style>
  <w:style w:type="paragraph" w:styleId="CommentSubject">
    <w:name w:val="annotation subject"/>
    <w:basedOn w:val="CommentText"/>
    <w:next w:val="CommentText"/>
    <w:link w:val="CommentSubjectChar"/>
    <w:uiPriority w:val="99"/>
    <w:semiHidden/>
    <w:unhideWhenUsed/>
    <w:rsid w:val="00924314"/>
    <w:rPr>
      <w:b/>
      <w:bCs/>
    </w:rPr>
  </w:style>
  <w:style w:type="character" w:customStyle="1" w:styleId="CommentSubjectChar">
    <w:name w:val="Comment Subject Char"/>
    <w:basedOn w:val="CommentTextChar"/>
    <w:link w:val="CommentSubject"/>
    <w:uiPriority w:val="99"/>
    <w:semiHidden/>
    <w:rsid w:val="00924314"/>
    <w:rPr>
      <w:b/>
      <w:bCs/>
      <w:sz w:val="20"/>
      <w:szCs w:val="20"/>
    </w:rPr>
  </w:style>
  <w:style w:type="paragraph" w:styleId="BalloonText">
    <w:name w:val="Balloon Text"/>
    <w:basedOn w:val="Normal"/>
    <w:link w:val="BalloonTextChar"/>
    <w:uiPriority w:val="99"/>
    <w:semiHidden/>
    <w:unhideWhenUsed/>
    <w:rsid w:val="0092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314"/>
    <w:rPr>
      <w:rFonts w:ascii="Segoe UI" w:hAnsi="Segoe UI" w:cs="Segoe UI"/>
      <w:sz w:val="18"/>
      <w:szCs w:val="18"/>
    </w:rPr>
  </w:style>
  <w:style w:type="character" w:styleId="PlaceholderText">
    <w:name w:val="Placeholder Text"/>
    <w:basedOn w:val="DefaultParagraphFont"/>
    <w:uiPriority w:val="99"/>
    <w:semiHidden/>
    <w:rsid w:val="00943871"/>
    <w:rPr>
      <w:color w:val="808080"/>
    </w:rPr>
  </w:style>
  <w:style w:type="paragraph" w:customStyle="1" w:styleId="TableandFigures">
    <w:name w:val="Table and Figures"/>
    <w:basedOn w:val="Normal"/>
    <w:link w:val="TableandFiguresChar"/>
    <w:qFormat/>
    <w:rsid w:val="004B1B0A"/>
    <w:pPr>
      <w:autoSpaceDE w:val="0"/>
      <w:autoSpaceDN w:val="0"/>
      <w:adjustRightInd w:val="0"/>
      <w:spacing w:before="240" w:line="240" w:lineRule="auto"/>
      <w:jc w:val="both"/>
    </w:pPr>
    <w:rPr>
      <w:rFonts w:ascii="Arial" w:eastAsia="Calibri" w:hAnsi="Arial" w:cs="Arial"/>
      <w:b/>
      <w:sz w:val="24"/>
      <w:szCs w:val="24"/>
    </w:rPr>
  </w:style>
  <w:style w:type="character" w:customStyle="1" w:styleId="TableandFiguresChar">
    <w:name w:val="Table and Figures Char"/>
    <w:link w:val="TableandFigures"/>
    <w:rsid w:val="004B1B0A"/>
    <w:rPr>
      <w:rFonts w:ascii="Arial" w:eastAsia="Calibri" w:hAnsi="Arial" w:cs="Arial"/>
      <w:b/>
      <w:sz w:val="24"/>
      <w:szCs w:val="24"/>
    </w:rPr>
  </w:style>
  <w:style w:type="table" w:styleId="TableGrid">
    <w:name w:val="Table Grid"/>
    <w:basedOn w:val="TableNormal"/>
    <w:uiPriority w:val="39"/>
    <w:rsid w:val="004B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E977-5DDF-4FA4-BFAC-F3495874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14</Pages>
  <Words>6599</Words>
  <Characters>37616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Reju</dc:creator>
  <cp:keywords/>
  <dc:description/>
  <cp:lastModifiedBy> Reviewer</cp:lastModifiedBy>
  <cp:revision>6</cp:revision>
  <dcterms:created xsi:type="dcterms:W3CDTF">2018-07-17T08:59:00Z</dcterms:created>
  <dcterms:modified xsi:type="dcterms:W3CDTF">2018-12-13T11:06:00Z</dcterms:modified>
</cp:coreProperties>
</file>