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32" w:rsidRDefault="009B7771" w:rsidP="00CF79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EVALUACIÓN DEL USO DE LOS ESTANQUES DE CAMARÓN PARA EL FORRAJEO DEL PICOPANDO CANELO </w:t>
      </w:r>
      <w:r w:rsidR="00F56035">
        <w:rPr>
          <w:rFonts w:ascii="Times New Roman" w:hAnsi="Times New Roman" w:cs="Times New Roman"/>
          <w:sz w:val="24"/>
          <w:szCs w:val="24"/>
        </w:rPr>
        <w:t>(</w:t>
      </w:r>
      <w:r w:rsidR="00F56035" w:rsidRPr="00816A70">
        <w:rPr>
          <w:rFonts w:ascii="Times New Roman" w:hAnsi="Times New Roman" w:cs="Times New Roman"/>
          <w:i/>
          <w:sz w:val="24"/>
          <w:szCs w:val="24"/>
        </w:rPr>
        <w:t>LIMOSA FEDOA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D74D36">
        <w:rPr>
          <w:rFonts w:ascii="Times New Roman" w:hAnsi="Times New Roman" w:cs="Times New Roman"/>
          <w:sz w:val="24"/>
          <w:szCs w:val="24"/>
        </w:rPr>
        <w:t>Juanita Fonseca</w:t>
      </w:r>
      <w:r w:rsidR="00AD4F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(juanitafonseca18</w:t>
      </w:r>
      <w:r w:rsidRPr="000D13AF">
        <w:t xml:space="preserve"> </w:t>
      </w:r>
      <w:r>
        <w:t>@</w:t>
      </w:r>
      <w:r>
        <w:rPr>
          <w:rFonts w:ascii="Times New Roman" w:hAnsi="Times New Roman" w:cs="Times New Roman"/>
          <w:sz w:val="24"/>
          <w:szCs w:val="24"/>
        </w:rPr>
        <w:t>gmail.com)</w:t>
      </w:r>
      <w:r w:rsidR="00AD4F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Unidad Académica Mazatlá</w:t>
      </w:r>
      <w:r w:rsidRPr="009F777A">
        <w:rPr>
          <w:rFonts w:ascii="Times New Roman" w:hAnsi="Times New Roman" w:cs="Times New Roman"/>
          <w:iCs/>
          <w:sz w:val="24"/>
          <w:szCs w:val="24"/>
        </w:rPr>
        <w:t>n, Instituto</w:t>
      </w:r>
      <w:r>
        <w:rPr>
          <w:rFonts w:ascii="Times New Roman" w:hAnsi="Times New Roman" w:cs="Times New Roman"/>
          <w:iCs/>
          <w:sz w:val="24"/>
          <w:szCs w:val="24"/>
        </w:rPr>
        <w:t xml:space="preserve"> de Ciencias del Mar y Limnología, Universidad Nacional Autó</w:t>
      </w:r>
      <w:r w:rsidRPr="009F777A">
        <w:rPr>
          <w:rFonts w:ascii="Times New Roman" w:hAnsi="Times New Roman" w:cs="Times New Roman"/>
          <w:iCs/>
          <w:sz w:val="24"/>
          <w:szCs w:val="24"/>
        </w:rPr>
        <w:t xml:space="preserve">noma de </w:t>
      </w:r>
      <w:r>
        <w:rPr>
          <w:rFonts w:ascii="Times New Roman" w:hAnsi="Times New Roman" w:cs="Times New Roman"/>
          <w:iCs/>
          <w:sz w:val="24"/>
          <w:szCs w:val="24"/>
        </w:rPr>
        <w:t>Mé</w:t>
      </w:r>
      <w:r w:rsidRPr="009F777A">
        <w:rPr>
          <w:rFonts w:ascii="Times New Roman" w:hAnsi="Times New Roman" w:cs="Times New Roman"/>
          <w:iCs/>
          <w:sz w:val="24"/>
          <w:szCs w:val="24"/>
        </w:rPr>
        <w:t>xic</w:t>
      </w:r>
      <w:r>
        <w:rPr>
          <w:rFonts w:ascii="Times New Roman" w:hAnsi="Times New Roman" w:cs="Times New Roman"/>
          <w:iCs/>
          <w:sz w:val="24"/>
          <w:szCs w:val="24"/>
        </w:rPr>
        <w:t>o</w:t>
      </w:r>
      <w:r w:rsidR="00F5603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Juan G. </w:t>
      </w:r>
      <w:r w:rsidRPr="000D13AF">
        <w:rPr>
          <w:rFonts w:ascii="Times New Roman" w:hAnsi="Times New Roman" w:cs="Times New Roman"/>
          <w:sz w:val="24"/>
          <w:szCs w:val="24"/>
        </w:rPr>
        <w:t>Navedo</w:t>
      </w:r>
      <w:r w:rsidR="00AD4F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F777A">
        <w:rPr>
          <w:rFonts w:ascii="Times New Roman" w:hAnsi="Times New Roman" w:cs="Times New Roman"/>
          <w:sz w:val="24"/>
          <w:szCs w:val="24"/>
        </w:rPr>
        <w:t>juangnavedo@yahoo.es</w:t>
      </w:r>
      <w:r>
        <w:rPr>
          <w:rFonts w:ascii="Times New Roman" w:hAnsi="Times New Roman" w:cs="Times New Roman"/>
          <w:sz w:val="24"/>
          <w:szCs w:val="24"/>
        </w:rPr>
        <w:t>)</w:t>
      </w:r>
      <w:r w:rsidR="00AD4F9A">
        <w:rPr>
          <w:rFonts w:ascii="Times New Roman" w:hAnsi="Times New Roman" w:cs="Times New Roman"/>
          <w:sz w:val="24"/>
          <w:szCs w:val="24"/>
        </w:rPr>
        <w:t>,</w:t>
      </w:r>
      <w:r w:rsidRPr="009F777A">
        <w:rPr>
          <w:rFonts w:ascii="NewBaskerville-Roman" w:eastAsia="NewBaskerville-Roman" w:cs="NewBaskerville-Roman"/>
          <w:sz w:val="9"/>
          <w:szCs w:val="9"/>
        </w:rPr>
        <w:t xml:space="preserve"> </w:t>
      </w:r>
      <w:proofErr w:type="spellStart"/>
      <w:r w:rsidRPr="009F777A">
        <w:rPr>
          <w:rFonts w:ascii="Times New Roman" w:eastAsia="NewBaskerville-Roman" w:hAnsi="Times New Roman" w:cs="Times New Roman"/>
          <w:sz w:val="24"/>
          <w:szCs w:val="24"/>
        </w:rPr>
        <w:t>Cons</w:t>
      </w:r>
      <w:r>
        <w:rPr>
          <w:rFonts w:ascii="Times New Roman" w:eastAsia="NewBaskerville-Roman" w:hAnsi="Times New Roman" w:cs="Times New Roman"/>
          <w:sz w:val="24"/>
          <w:szCs w:val="24"/>
        </w:rPr>
        <w:t>ervation</w:t>
      </w:r>
      <w:proofErr w:type="spellEnd"/>
      <w:r>
        <w:rPr>
          <w:rFonts w:ascii="Times New Roman" w:eastAsia="NewBaskerville-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NewBaskerville-Roman" w:hAnsi="Times New Roman" w:cs="Times New Roman"/>
          <w:sz w:val="24"/>
          <w:szCs w:val="24"/>
        </w:rPr>
        <w:t>Biology</w:t>
      </w:r>
      <w:proofErr w:type="spellEnd"/>
      <w:r>
        <w:rPr>
          <w:rFonts w:ascii="Times New Roman" w:eastAsia="NewBaskerville-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NewBaskerville-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NewBaskerville-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NewBaskerville-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eastAsia="NewBaskerville-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NewBaskerville-Roman" w:hAnsi="Times New Roman" w:cs="Times New Roman"/>
          <w:sz w:val="24"/>
          <w:szCs w:val="24"/>
        </w:rPr>
        <w:t>Zoology</w:t>
      </w:r>
      <w:proofErr w:type="spellEnd"/>
      <w:r>
        <w:rPr>
          <w:rFonts w:ascii="Times New Roman" w:eastAsia="NewBaskerville-Roman" w:hAnsi="Times New Roman" w:cs="Times New Roman"/>
          <w:sz w:val="24"/>
          <w:szCs w:val="24"/>
        </w:rPr>
        <w:t>,</w:t>
      </w:r>
      <w:r w:rsidRPr="009F777A">
        <w:rPr>
          <w:rFonts w:ascii="Times New Roman" w:eastAsia="NewBaskerville-Roman" w:hAnsi="Times New Roman" w:cs="Times New Roman"/>
          <w:sz w:val="24"/>
          <w:szCs w:val="24"/>
        </w:rPr>
        <w:t xml:space="preserve"> </w:t>
      </w:r>
      <w:proofErr w:type="spellStart"/>
      <w:r w:rsidRPr="009F777A">
        <w:rPr>
          <w:rFonts w:ascii="Times New Roman" w:eastAsia="NewBaskerville-Roman" w:hAnsi="Times New Roman" w:cs="Times New Roman"/>
          <w:sz w:val="24"/>
          <w:szCs w:val="24"/>
        </w:rPr>
        <w:t>University</w:t>
      </w:r>
      <w:proofErr w:type="spellEnd"/>
      <w:r w:rsidRPr="009F777A">
        <w:rPr>
          <w:rFonts w:ascii="Times New Roman" w:eastAsia="NewBaskerville-Roman" w:hAnsi="Times New Roman" w:cs="Times New Roman"/>
          <w:sz w:val="24"/>
          <w:szCs w:val="24"/>
        </w:rPr>
        <w:t xml:space="preserve"> of Extremadura</w:t>
      </w:r>
      <w:r w:rsidR="00C42BFF">
        <w:rPr>
          <w:rFonts w:ascii="Times New Roman" w:eastAsia="NewBaskerville-Roman" w:hAnsi="Times New Roman" w:cs="Times New Roman"/>
          <w:sz w:val="24"/>
          <w:szCs w:val="24"/>
        </w:rPr>
        <w:t>,</w:t>
      </w:r>
      <w:r w:rsidRPr="009F7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035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="00F56035">
        <w:rPr>
          <w:rFonts w:ascii="Times New Roman" w:hAnsi="Times New Roman" w:cs="Times New Roman"/>
          <w:sz w:val="24"/>
          <w:szCs w:val="24"/>
        </w:rPr>
        <w:t>;</w:t>
      </w:r>
      <w:r w:rsidR="00C42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Guillermo Fernández</w:t>
      </w:r>
      <w:r w:rsidR="00AD4F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F777A">
        <w:rPr>
          <w:rFonts w:ascii="Times New Roman" w:hAnsi="Times New Roman" w:cs="Times New Roman"/>
          <w:sz w:val="24"/>
          <w:szCs w:val="24"/>
        </w:rPr>
        <w:t>gfernandez@ola.icmyl.unam.mx</w:t>
      </w:r>
      <w:r>
        <w:rPr>
          <w:rFonts w:ascii="Times New Roman" w:hAnsi="Times New Roman" w:cs="Times New Roman"/>
          <w:sz w:val="24"/>
          <w:szCs w:val="24"/>
        </w:rPr>
        <w:t>)</w:t>
      </w:r>
      <w:r w:rsidR="00AD4F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Unidad Académica Mazatlá</w:t>
      </w:r>
      <w:r w:rsidRPr="009F777A">
        <w:rPr>
          <w:rFonts w:ascii="Times New Roman" w:hAnsi="Times New Roman" w:cs="Times New Roman"/>
          <w:iCs/>
          <w:sz w:val="24"/>
          <w:szCs w:val="24"/>
        </w:rPr>
        <w:t>n, Instituto</w:t>
      </w:r>
      <w:r>
        <w:rPr>
          <w:rFonts w:ascii="Times New Roman" w:hAnsi="Times New Roman" w:cs="Times New Roman"/>
          <w:iCs/>
          <w:sz w:val="24"/>
          <w:szCs w:val="24"/>
        </w:rPr>
        <w:t xml:space="preserve"> de Ciencias del Mar y Limnología, Universidad Nacional Autó</w:t>
      </w:r>
      <w:r w:rsidRPr="009F777A">
        <w:rPr>
          <w:rFonts w:ascii="Times New Roman" w:hAnsi="Times New Roman" w:cs="Times New Roman"/>
          <w:iCs/>
          <w:sz w:val="24"/>
          <w:szCs w:val="24"/>
        </w:rPr>
        <w:t xml:space="preserve">noma de </w:t>
      </w:r>
      <w:r>
        <w:rPr>
          <w:rFonts w:ascii="Times New Roman" w:hAnsi="Times New Roman" w:cs="Times New Roman"/>
          <w:iCs/>
          <w:sz w:val="24"/>
          <w:szCs w:val="24"/>
        </w:rPr>
        <w:t>Mé</w:t>
      </w:r>
      <w:r w:rsidRPr="009F777A">
        <w:rPr>
          <w:rFonts w:ascii="Times New Roman" w:hAnsi="Times New Roman" w:cs="Times New Roman"/>
          <w:iCs/>
          <w:sz w:val="24"/>
          <w:szCs w:val="24"/>
        </w:rPr>
        <w:t>xic</w:t>
      </w:r>
      <w:r>
        <w:rPr>
          <w:rFonts w:ascii="Times New Roman" w:hAnsi="Times New Roman" w:cs="Times New Roman"/>
          <w:iCs/>
          <w:sz w:val="24"/>
          <w:szCs w:val="24"/>
        </w:rPr>
        <w:t>o.</w:t>
      </w:r>
    </w:p>
    <w:p w:rsidR="001D5182" w:rsidRPr="00CF798B" w:rsidRDefault="00AC68B0" w:rsidP="00EB7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98B">
        <w:rPr>
          <w:rFonts w:ascii="Times New Roman" w:hAnsi="Times New Roman" w:cs="Times New Roman"/>
          <w:sz w:val="24"/>
          <w:szCs w:val="24"/>
        </w:rPr>
        <w:t>Evaluamos los estanques de</w:t>
      </w:r>
      <w:r w:rsidR="00C42BFF" w:rsidRPr="00CF798B">
        <w:rPr>
          <w:rFonts w:ascii="Times New Roman" w:hAnsi="Times New Roman" w:cs="Times New Roman"/>
          <w:sz w:val="24"/>
          <w:szCs w:val="24"/>
        </w:rPr>
        <w:t xml:space="preserve"> cultivo de</w:t>
      </w:r>
      <w:r w:rsidRPr="00CF798B">
        <w:rPr>
          <w:rFonts w:ascii="Times New Roman" w:hAnsi="Times New Roman" w:cs="Times New Roman"/>
          <w:sz w:val="24"/>
          <w:szCs w:val="24"/>
        </w:rPr>
        <w:t xml:space="preserve"> camarón </w:t>
      </w:r>
      <w:r w:rsidR="006350EF" w:rsidRPr="00CF798B">
        <w:rPr>
          <w:rFonts w:ascii="Times New Roman" w:hAnsi="Times New Roman" w:cs="Times New Roman"/>
          <w:sz w:val="24"/>
          <w:szCs w:val="24"/>
        </w:rPr>
        <w:t>como sitio de forrajeo</w:t>
      </w:r>
      <w:r w:rsidR="008D00B6" w:rsidRPr="00CF798B">
        <w:rPr>
          <w:rFonts w:ascii="Times New Roman" w:hAnsi="Times New Roman" w:cs="Times New Roman"/>
          <w:sz w:val="24"/>
          <w:szCs w:val="24"/>
        </w:rPr>
        <w:t xml:space="preserve"> para </w:t>
      </w:r>
      <w:r w:rsidR="001D5182" w:rsidRPr="00AD4F9A">
        <w:rPr>
          <w:rFonts w:ascii="Times New Roman" w:hAnsi="Times New Roman" w:cs="Times New Roman"/>
          <w:i/>
          <w:sz w:val="24"/>
          <w:szCs w:val="24"/>
        </w:rPr>
        <w:t>Limosa fedoa</w:t>
      </w:r>
      <w:r w:rsidR="001D5182" w:rsidRPr="00CF798B">
        <w:rPr>
          <w:rFonts w:ascii="Times New Roman" w:hAnsi="Times New Roman" w:cs="Times New Roman"/>
          <w:sz w:val="24"/>
          <w:szCs w:val="24"/>
        </w:rPr>
        <w:t xml:space="preserve"> </w:t>
      </w:r>
      <w:r w:rsidR="007F3716" w:rsidRPr="00CF798B">
        <w:rPr>
          <w:rFonts w:ascii="Times New Roman" w:hAnsi="Times New Roman" w:cs="Times New Roman"/>
          <w:sz w:val="24"/>
          <w:szCs w:val="24"/>
        </w:rPr>
        <w:t>en una granja asociada al Estero de Urías, Mazatlán, México</w:t>
      </w:r>
      <w:r w:rsidR="00885B32" w:rsidRPr="00CF798B">
        <w:rPr>
          <w:rFonts w:ascii="Times New Roman" w:hAnsi="Times New Roman" w:cs="Times New Roman"/>
          <w:sz w:val="24"/>
          <w:szCs w:val="24"/>
        </w:rPr>
        <w:t xml:space="preserve">. </w:t>
      </w:r>
      <w:r w:rsidR="008D00B6" w:rsidRPr="00CF798B">
        <w:rPr>
          <w:rFonts w:ascii="Times New Roman" w:hAnsi="Times New Roman" w:cs="Times New Roman"/>
          <w:sz w:val="24"/>
          <w:szCs w:val="24"/>
        </w:rPr>
        <w:t>Los obj</w:t>
      </w:r>
      <w:r w:rsidR="00897C77" w:rsidRPr="00CF798B">
        <w:rPr>
          <w:rFonts w:ascii="Times New Roman" w:hAnsi="Times New Roman" w:cs="Times New Roman"/>
          <w:sz w:val="24"/>
          <w:szCs w:val="24"/>
        </w:rPr>
        <w:t>etivo</w:t>
      </w:r>
      <w:r w:rsidR="0089220D" w:rsidRPr="00CF798B">
        <w:rPr>
          <w:rFonts w:ascii="Times New Roman" w:hAnsi="Times New Roman" w:cs="Times New Roman"/>
          <w:sz w:val="24"/>
          <w:szCs w:val="24"/>
        </w:rPr>
        <w:t xml:space="preserve">s fueron 1) </w:t>
      </w:r>
      <w:r w:rsidR="00EF2A85" w:rsidRPr="00CF798B">
        <w:rPr>
          <w:rFonts w:ascii="Times New Roman" w:hAnsi="Times New Roman" w:cs="Times New Roman"/>
          <w:sz w:val="24"/>
          <w:szCs w:val="24"/>
        </w:rPr>
        <w:t xml:space="preserve">analizar </w:t>
      </w:r>
      <w:r w:rsidR="008D00B6" w:rsidRPr="00CF798B">
        <w:rPr>
          <w:rFonts w:ascii="Times New Roman" w:hAnsi="Times New Roman" w:cs="Times New Roman"/>
          <w:sz w:val="24"/>
          <w:szCs w:val="24"/>
        </w:rPr>
        <w:t>la tasa de captura</w:t>
      </w:r>
      <w:r w:rsidR="004241E9" w:rsidRPr="00CF798B">
        <w:rPr>
          <w:rFonts w:ascii="Times New Roman" w:hAnsi="Times New Roman" w:cs="Times New Roman"/>
          <w:sz w:val="24"/>
          <w:szCs w:val="24"/>
        </w:rPr>
        <w:t xml:space="preserve"> </w:t>
      </w:r>
      <w:r w:rsidR="00220401" w:rsidRPr="00CF798B">
        <w:rPr>
          <w:rFonts w:ascii="Times New Roman" w:hAnsi="Times New Roman" w:cs="Times New Roman"/>
          <w:sz w:val="24"/>
          <w:szCs w:val="24"/>
        </w:rPr>
        <w:t xml:space="preserve">de </w:t>
      </w:r>
      <w:r w:rsidR="008D00B6" w:rsidRPr="00CF798B">
        <w:rPr>
          <w:rFonts w:ascii="Times New Roman" w:hAnsi="Times New Roman" w:cs="Times New Roman"/>
          <w:sz w:val="24"/>
          <w:szCs w:val="24"/>
        </w:rPr>
        <w:t>p</w:t>
      </w:r>
      <w:r w:rsidR="00897C77" w:rsidRPr="00CF798B">
        <w:rPr>
          <w:rFonts w:ascii="Times New Roman" w:hAnsi="Times New Roman" w:cs="Times New Roman"/>
          <w:sz w:val="24"/>
          <w:szCs w:val="24"/>
        </w:rPr>
        <w:t xml:space="preserve">resas, </w:t>
      </w:r>
      <w:r w:rsidR="0089220D" w:rsidRPr="00CF798B">
        <w:rPr>
          <w:rFonts w:ascii="Times New Roman" w:hAnsi="Times New Roman" w:cs="Times New Roman"/>
          <w:sz w:val="24"/>
          <w:szCs w:val="24"/>
        </w:rPr>
        <w:t xml:space="preserve">2) </w:t>
      </w:r>
      <w:r w:rsidR="008D00B6" w:rsidRPr="00CF798B">
        <w:rPr>
          <w:rFonts w:ascii="Times New Roman" w:hAnsi="Times New Roman" w:cs="Times New Roman"/>
          <w:sz w:val="24"/>
          <w:szCs w:val="24"/>
        </w:rPr>
        <w:t xml:space="preserve">determinar </w:t>
      </w:r>
      <w:r w:rsidR="00EF2A85" w:rsidRPr="00CF798B">
        <w:rPr>
          <w:rFonts w:ascii="Times New Roman" w:hAnsi="Times New Roman" w:cs="Times New Roman"/>
          <w:sz w:val="24"/>
          <w:szCs w:val="24"/>
        </w:rPr>
        <w:t xml:space="preserve">el consumo de presas de diferentes </w:t>
      </w:r>
      <w:r w:rsidR="008D00B6" w:rsidRPr="00CF798B">
        <w:rPr>
          <w:rFonts w:ascii="Times New Roman" w:hAnsi="Times New Roman" w:cs="Times New Roman"/>
          <w:sz w:val="24"/>
          <w:szCs w:val="24"/>
        </w:rPr>
        <w:t>ta</w:t>
      </w:r>
      <w:r w:rsidR="00151A51" w:rsidRPr="00CF798B">
        <w:rPr>
          <w:rFonts w:ascii="Times New Roman" w:hAnsi="Times New Roman" w:cs="Times New Roman"/>
          <w:sz w:val="24"/>
          <w:szCs w:val="24"/>
        </w:rPr>
        <w:t>maños</w:t>
      </w:r>
      <w:r w:rsidR="00897C77" w:rsidRPr="00CF798B">
        <w:rPr>
          <w:rFonts w:ascii="Times New Roman" w:hAnsi="Times New Roman" w:cs="Times New Roman"/>
          <w:sz w:val="24"/>
          <w:szCs w:val="24"/>
        </w:rPr>
        <w:t xml:space="preserve"> y </w:t>
      </w:r>
      <w:r w:rsidR="0089220D" w:rsidRPr="00CF798B">
        <w:rPr>
          <w:rFonts w:ascii="Times New Roman" w:hAnsi="Times New Roman" w:cs="Times New Roman"/>
          <w:sz w:val="24"/>
          <w:szCs w:val="24"/>
        </w:rPr>
        <w:t xml:space="preserve">3) </w:t>
      </w:r>
      <w:r w:rsidR="008D00B6" w:rsidRPr="00CF798B">
        <w:rPr>
          <w:rFonts w:ascii="Times New Roman" w:hAnsi="Times New Roman" w:cs="Times New Roman"/>
          <w:sz w:val="24"/>
          <w:szCs w:val="24"/>
        </w:rPr>
        <w:t xml:space="preserve">analizar cómo </w:t>
      </w:r>
      <w:r w:rsidR="00220401" w:rsidRPr="00CF798B">
        <w:rPr>
          <w:rFonts w:ascii="Times New Roman" w:hAnsi="Times New Roman" w:cs="Times New Roman"/>
          <w:sz w:val="24"/>
          <w:szCs w:val="24"/>
        </w:rPr>
        <w:t>se distribuye</w:t>
      </w:r>
      <w:r w:rsidR="00C42BFF" w:rsidRPr="00CF798B">
        <w:rPr>
          <w:rFonts w:ascii="Times New Roman" w:hAnsi="Times New Roman" w:cs="Times New Roman"/>
          <w:sz w:val="24"/>
          <w:szCs w:val="24"/>
        </w:rPr>
        <w:t xml:space="preserve"> la proporción de tamaños de</w:t>
      </w:r>
      <w:r w:rsidR="00151A51" w:rsidRPr="00CF798B">
        <w:rPr>
          <w:rFonts w:ascii="Times New Roman" w:hAnsi="Times New Roman" w:cs="Times New Roman"/>
          <w:sz w:val="24"/>
          <w:szCs w:val="24"/>
        </w:rPr>
        <w:t xml:space="preserve"> presas</w:t>
      </w:r>
      <w:r w:rsidR="00C42BFF" w:rsidRPr="00CF798B">
        <w:rPr>
          <w:rFonts w:ascii="Times New Roman" w:hAnsi="Times New Roman" w:cs="Times New Roman"/>
          <w:sz w:val="24"/>
          <w:szCs w:val="24"/>
        </w:rPr>
        <w:t xml:space="preserve"> consumidas</w:t>
      </w:r>
      <w:r w:rsidR="00151A51" w:rsidRPr="00CF798B">
        <w:rPr>
          <w:rFonts w:ascii="Times New Roman" w:hAnsi="Times New Roman" w:cs="Times New Roman"/>
          <w:sz w:val="24"/>
          <w:szCs w:val="24"/>
        </w:rPr>
        <w:t xml:space="preserve"> </w:t>
      </w:r>
      <w:r w:rsidR="008D00B6" w:rsidRPr="00CF798B">
        <w:rPr>
          <w:rFonts w:ascii="Times New Roman" w:hAnsi="Times New Roman" w:cs="Times New Roman"/>
          <w:sz w:val="24"/>
          <w:szCs w:val="24"/>
        </w:rPr>
        <w:t>a lo largo de la primera semana después de</w:t>
      </w:r>
      <w:r w:rsidR="007F3716" w:rsidRPr="00CF798B">
        <w:rPr>
          <w:rFonts w:ascii="Times New Roman" w:hAnsi="Times New Roman" w:cs="Times New Roman"/>
          <w:sz w:val="24"/>
          <w:szCs w:val="24"/>
        </w:rPr>
        <w:t xml:space="preserve"> ser cosechado</w:t>
      </w:r>
      <w:r w:rsidR="00C42BFF" w:rsidRPr="00CF798B">
        <w:rPr>
          <w:rFonts w:ascii="Times New Roman" w:hAnsi="Times New Roman" w:cs="Times New Roman"/>
          <w:sz w:val="24"/>
          <w:szCs w:val="24"/>
        </w:rPr>
        <w:t>s</w:t>
      </w:r>
      <w:r w:rsidR="007F3716" w:rsidRPr="00CF798B">
        <w:rPr>
          <w:rFonts w:ascii="Times New Roman" w:hAnsi="Times New Roman" w:cs="Times New Roman"/>
          <w:sz w:val="24"/>
          <w:szCs w:val="24"/>
        </w:rPr>
        <w:t xml:space="preserve"> los estanques. Entre octubre y diciembre de 2011 s</w:t>
      </w:r>
      <w:r w:rsidR="008D00B6" w:rsidRPr="00CF798B">
        <w:rPr>
          <w:rFonts w:ascii="Times New Roman" w:hAnsi="Times New Roman" w:cs="Times New Roman"/>
          <w:sz w:val="24"/>
          <w:szCs w:val="24"/>
        </w:rPr>
        <w:t xml:space="preserve">e </w:t>
      </w:r>
      <w:r w:rsidR="00EF2A85" w:rsidRPr="00CF798B">
        <w:rPr>
          <w:rFonts w:ascii="Times New Roman" w:hAnsi="Times New Roman" w:cs="Times New Roman"/>
          <w:sz w:val="24"/>
          <w:szCs w:val="24"/>
        </w:rPr>
        <w:t>realizaron</w:t>
      </w:r>
      <w:r w:rsidR="008D00B6" w:rsidRPr="00CF798B">
        <w:rPr>
          <w:rFonts w:ascii="Times New Roman" w:hAnsi="Times New Roman" w:cs="Times New Roman"/>
          <w:sz w:val="24"/>
          <w:szCs w:val="24"/>
        </w:rPr>
        <w:t xml:space="preserve"> secuencias de i</w:t>
      </w:r>
      <w:r w:rsidR="006350EF" w:rsidRPr="00CF798B">
        <w:rPr>
          <w:rFonts w:ascii="Times New Roman" w:hAnsi="Times New Roman" w:cs="Times New Roman"/>
          <w:sz w:val="24"/>
          <w:szCs w:val="24"/>
        </w:rPr>
        <w:t>ndividuos alimentándose</w:t>
      </w:r>
      <w:r w:rsidR="00EF2A85" w:rsidRPr="00CF798B">
        <w:rPr>
          <w:rFonts w:ascii="Times New Roman" w:hAnsi="Times New Roman" w:cs="Times New Roman"/>
          <w:sz w:val="24"/>
          <w:szCs w:val="24"/>
        </w:rPr>
        <w:t>. Las presas capturadas (poliquetos) fueron clasificadas en tres</w:t>
      </w:r>
      <w:r w:rsidR="00C42BFF" w:rsidRPr="00CF798B">
        <w:rPr>
          <w:rFonts w:ascii="Times New Roman" w:hAnsi="Times New Roman" w:cs="Times New Roman"/>
          <w:sz w:val="24"/>
          <w:szCs w:val="24"/>
        </w:rPr>
        <w:t xml:space="preserve"> clases de tamaño</w:t>
      </w:r>
      <w:r w:rsidR="00EF2A85" w:rsidRPr="00CF798B">
        <w:rPr>
          <w:rFonts w:ascii="Times New Roman" w:hAnsi="Times New Roman" w:cs="Times New Roman"/>
          <w:sz w:val="24"/>
          <w:szCs w:val="24"/>
        </w:rPr>
        <w:t xml:space="preserve"> </w:t>
      </w:r>
      <w:r w:rsidR="001D5182" w:rsidRPr="00CF798B">
        <w:rPr>
          <w:rFonts w:ascii="Times New Roman" w:hAnsi="Times New Roman" w:cs="Times New Roman"/>
          <w:sz w:val="24"/>
          <w:szCs w:val="24"/>
        </w:rPr>
        <w:t xml:space="preserve">en relación a la longitud del </w:t>
      </w:r>
      <w:r w:rsidR="00EF2A85" w:rsidRPr="00CF798B">
        <w:rPr>
          <w:rFonts w:ascii="Times New Roman" w:hAnsi="Times New Roman" w:cs="Times New Roman"/>
          <w:sz w:val="24"/>
          <w:szCs w:val="24"/>
        </w:rPr>
        <w:t>culmen</w:t>
      </w:r>
      <w:r w:rsidR="008D00B6" w:rsidRPr="00CF798B">
        <w:rPr>
          <w:rFonts w:ascii="Times New Roman" w:hAnsi="Times New Roman" w:cs="Times New Roman"/>
          <w:sz w:val="24"/>
          <w:szCs w:val="24"/>
        </w:rPr>
        <w:t xml:space="preserve">. </w:t>
      </w:r>
      <w:r w:rsidR="00885B32" w:rsidRPr="00CF798B">
        <w:rPr>
          <w:rFonts w:ascii="Times New Roman" w:hAnsi="Times New Roman" w:cs="Times New Roman"/>
          <w:sz w:val="24"/>
          <w:szCs w:val="24"/>
        </w:rPr>
        <w:t xml:space="preserve">La tasa de captura </w:t>
      </w:r>
      <w:r w:rsidR="00EF2A85" w:rsidRPr="00CF798B">
        <w:rPr>
          <w:rFonts w:ascii="Times New Roman" w:hAnsi="Times New Roman" w:cs="Times New Roman"/>
          <w:sz w:val="24"/>
          <w:szCs w:val="24"/>
        </w:rPr>
        <w:t xml:space="preserve">presentó una tendencia negativa con el paso de los días sin ser significativa. </w:t>
      </w:r>
      <w:r w:rsidR="00C42BFF" w:rsidRPr="00CF798B">
        <w:rPr>
          <w:rFonts w:ascii="Times New Roman" w:hAnsi="Times New Roman" w:cs="Times New Roman"/>
          <w:sz w:val="24"/>
          <w:szCs w:val="24"/>
        </w:rPr>
        <w:t>La captura de</w:t>
      </w:r>
      <w:r w:rsidR="00EF2A85" w:rsidRPr="00CF798B">
        <w:rPr>
          <w:rFonts w:ascii="Times New Roman" w:hAnsi="Times New Roman" w:cs="Times New Roman"/>
          <w:sz w:val="24"/>
          <w:szCs w:val="24"/>
        </w:rPr>
        <w:t xml:space="preserve"> presas </w:t>
      </w:r>
      <w:r w:rsidR="00C42BFF" w:rsidRPr="00CF798B">
        <w:rPr>
          <w:rFonts w:ascii="Times New Roman" w:hAnsi="Times New Roman" w:cs="Times New Roman"/>
          <w:sz w:val="24"/>
          <w:szCs w:val="24"/>
        </w:rPr>
        <w:t>de los tres tamaños disminuyó</w:t>
      </w:r>
      <w:r w:rsidR="00EF2A85" w:rsidRPr="00CF798B">
        <w:rPr>
          <w:rFonts w:ascii="Times New Roman" w:hAnsi="Times New Roman" w:cs="Times New Roman"/>
          <w:sz w:val="24"/>
          <w:szCs w:val="24"/>
        </w:rPr>
        <w:t xml:space="preserve"> de manera similar con respecto a los días </w:t>
      </w:r>
      <w:r w:rsidR="00C42BFF" w:rsidRPr="00CF798B">
        <w:rPr>
          <w:rFonts w:ascii="Times New Roman" w:hAnsi="Times New Roman" w:cs="Times New Roman"/>
          <w:sz w:val="24"/>
          <w:szCs w:val="24"/>
        </w:rPr>
        <w:t>durante</w:t>
      </w:r>
      <w:r w:rsidR="00EF2A85" w:rsidRPr="00CF798B">
        <w:rPr>
          <w:rFonts w:ascii="Times New Roman" w:hAnsi="Times New Roman" w:cs="Times New Roman"/>
          <w:sz w:val="24"/>
          <w:szCs w:val="24"/>
        </w:rPr>
        <w:t xml:space="preserve"> la primera semana</w:t>
      </w:r>
      <w:r w:rsidR="00C42BFF" w:rsidRPr="00CF798B">
        <w:rPr>
          <w:rFonts w:ascii="Times New Roman" w:hAnsi="Times New Roman" w:cs="Times New Roman"/>
          <w:sz w:val="24"/>
          <w:szCs w:val="24"/>
        </w:rPr>
        <w:t xml:space="preserve"> tras la cosecha</w:t>
      </w:r>
      <w:r w:rsidR="00EF2A85" w:rsidRPr="00CF798B">
        <w:rPr>
          <w:rFonts w:ascii="Times New Roman" w:hAnsi="Times New Roman" w:cs="Times New Roman"/>
          <w:sz w:val="24"/>
          <w:szCs w:val="24"/>
        </w:rPr>
        <w:t>. L</w:t>
      </w:r>
      <w:r w:rsidR="00885B32" w:rsidRPr="00CF798B">
        <w:rPr>
          <w:rFonts w:ascii="Times New Roman" w:hAnsi="Times New Roman" w:cs="Times New Roman"/>
          <w:sz w:val="24"/>
          <w:szCs w:val="24"/>
        </w:rPr>
        <w:t>a proporción de los tamaños</w:t>
      </w:r>
      <w:r w:rsidR="00EF2A85" w:rsidRPr="00CF798B">
        <w:rPr>
          <w:rFonts w:ascii="Times New Roman" w:hAnsi="Times New Roman" w:cs="Times New Roman"/>
          <w:sz w:val="24"/>
          <w:szCs w:val="24"/>
        </w:rPr>
        <w:t xml:space="preserve"> de presas capturadas</w:t>
      </w:r>
      <w:r w:rsidR="006350EF" w:rsidRPr="00CF798B">
        <w:rPr>
          <w:rFonts w:ascii="Times New Roman" w:hAnsi="Times New Roman" w:cs="Times New Roman"/>
          <w:sz w:val="24"/>
          <w:szCs w:val="24"/>
        </w:rPr>
        <w:t xml:space="preserve"> </w:t>
      </w:r>
      <w:r w:rsidR="00885B32" w:rsidRPr="00CF798B">
        <w:rPr>
          <w:rFonts w:ascii="Times New Roman" w:hAnsi="Times New Roman" w:cs="Times New Roman"/>
          <w:sz w:val="24"/>
          <w:szCs w:val="24"/>
        </w:rPr>
        <w:t>fue similar</w:t>
      </w:r>
      <w:r w:rsidR="00EF2A85" w:rsidRPr="00CF798B">
        <w:rPr>
          <w:rFonts w:ascii="Times New Roman" w:hAnsi="Times New Roman" w:cs="Times New Roman"/>
          <w:sz w:val="24"/>
          <w:szCs w:val="24"/>
        </w:rPr>
        <w:t xml:space="preserve"> durante los días después de la cosecha</w:t>
      </w:r>
      <w:r w:rsidR="00885B32" w:rsidRPr="00CF798B">
        <w:rPr>
          <w:rFonts w:ascii="Times New Roman" w:hAnsi="Times New Roman" w:cs="Times New Roman"/>
          <w:sz w:val="24"/>
          <w:szCs w:val="24"/>
        </w:rPr>
        <w:t xml:space="preserve">, siendo las </w:t>
      </w:r>
      <w:r w:rsidR="00EF2A85" w:rsidRPr="00CF798B">
        <w:rPr>
          <w:rFonts w:ascii="Times New Roman" w:hAnsi="Times New Roman" w:cs="Times New Roman"/>
          <w:sz w:val="24"/>
          <w:szCs w:val="24"/>
        </w:rPr>
        <w:t>de tamaño pequeño</w:t>
      </w:r>
      <w:r w:rsidR="00885B32" w:rsidRPr="00CF798B">
        <w:rPr>
          <w:rFonts w:ascii="Times New Roman" w:hAnsi="Times New Roman" w:cs="Times New Roman"/>
          <w:sz w:val="24"/>
          <w:szCs w:val="24"/>
        </w:rPr>
        <w:t xml:space="preserve"> las más consumidas. Estos resultados sugieren que los tamaños de presas </w:t>
      </w:r>
      <w:r w:rsidR="003325B2" w:rsidRPr="00CF798B">
        <w:rPr>
          <w:rFonts w:ascii="Times New Roman" w:hAnsi="Times New Roman" w:cs="Times New Roman"/>
          <w:sz w:val="24"/>
          <w:szCs w:val="24"/>
        </w:rPr>
        <w:t>de talla pequeña</w:t>
      </w:r>
      <w:r w:rsidR="00EF2A85" w:rsidRPr="00CF798B">
        <w:rPr>
          <w:rFonts w:ascii="Times New Roman" w:hAnsi="Times New Roman" w:cs="Times New Roman"/>
          <w:sz w:val="24"/>
          <w:szCs w:val="24"/>
        </w:rPr>
        <w:t xml:space="preserve"> son </w:t>
      </w:r>
      <w:r w:rsidR="00C42BFF" w:rsidRPr="00CF798B">
        <w:rPr>
          <w:rFonts w:ascii="Times New Roman" w:hAnsi="Times New Roman" w:cs="Times New Roman"/>
          <w:sz w:val="24"/>
          <w:szCs w:val="24"/>
        </w:rPr>
        <w:t xml:space="preserve">más </w:t>
      </w:r>
      <w:r w:rsidR="00EF2A85" w:rsidRPr="00CF798B">
        <w:rPr>
          <w:rFonts w:ascii="Times New Roman" w:hAnsi="Times New Roman" w:cs="Times New Roman"/>
          <w:sz w:val="24"/>
          <w:szCs w:val="24"/>
        </w:rPr>
        <w:t>abundantes</w:t>
      </w:r>
      <w:r w:rsidR="00885B32" w:rsidRPr="00CF798B">
        <w:rPr>
          <w:rFonts w:ascii="Times New Roman" w:hAnsi="Times New Roman" w:cs="Times New Roman"/>
          <w:sz w:val="24"/>
          <w:szCs w:val="24"/>
        </w:rPr>
        <w:t xml:space="preserve"> y que no existe </w:t>
      </w:r>
      <w:r w:rsidR="006E7258" w:rsidRPr="00CF798B">
        <w:rPr>
          <w:rFonts w:ascii="Times New Roman" w:hAnsi="Times New Roman" w:cs="Times New Roman"/>
          <w:sz w:val="24"/>
          <w:szCs w:val="24"/>
        </w:rPr>
        <w:t>una selección de tamaño</w:t>
      </w:r>
      <w:r w:rsidR="00885B32" w:rsidRPr="00CF798B">
        <w:rPr>
          <w:rFonts w:ascii="Times New Roman" w:hAnsi="Times New Roman" w:cs="Times New Roman"/>
          <w:sz w:val="24"/>
          <w:szCs w:val="24"/>
        </w:rPr>
        <w:t xml:space="preserve"> por parte de </w:t>
      </w:r>
      <w:r w:rsidR="00885B32" w:rsidRPr="00AD4F9A">
        <w:rPr>
          <w:rFonts w:ascii="Times New Roman" w:hAnsi="Times New Roman" w:cs="Times New Roman"/>
          <w:i/>
          <w:sz w:val="24"/>
          <w:szCs w:val="24"/>
        </w:rPr>
        <w:t>Limosa fedoa</w:t>
      </w:r>
      <w:r w:rsidR="00885B32" w:rsidRPr="00CF798B">
        <w:rPr>
          <w:rFonts w:ascii="Times New Roman" w:hAnsi="Times New Roman" w:cs="Times New Roman"/>
          <w:sz w:val="24"/>
          <w:szCs w:val="24"/>
        </w:rPr>
        <w:t>. Aunque la calidad de los estanques como hábitats de alimentación no parece cambiar de forma significativa durante la primera semana tras la cosecha, se observa una tendencia</w:t>
      </w:r>
      <w:r w:rsidR="00C42BFF" w:rsidRPr="00CF798B">
        <w:rPr>
          <w:rFonts w:ascii="Times New Roman" w:hAnsi="Times New Roman" w:cs="Times New Roman"/>
          <w:sz w:val="24"/>
          <w:szCs w:val="24"/>
        </w:rPr>
        <w:t xml:space="preserve"> general a la disminución en el consumo </w:t>
      </w:r>
      <w:r w:rsidR="00EF2A85" w:rsidRPr="00CF798B">
        <w:rPr>
          <w:rFonts w:ascii="Times New Roman" w:hAnsi="Times New Roman" w:cs="Times New Roman"/>
          <w:sz w:val="24"/>
          <w:szCs w:val="24"/>
        </w:rPr>
        <w:t xml:space="preserve">de presas </w:t>
      </w:r>
      <w:r w:rsidR="00C42BFF" w:rsidRPr="00CF798B">
        <w:rPr>
          <w:rFonts w:ascii="Times New Roman" w:hAnsi="Times New Roman" w:cs="Times New Roman"/>
          <w:sz w:val="24"/>
          <w:szCs w:val="24"/>
        </w:rPr>
        <w:t>de todos los tamaños, probablemente debida a</w:t>
      </w:r>
      <w:r w:rsidR="00EF2A85" w:rsidRPr="00CF798B">
        <w:rPr>
          <w:rFonts w:ascii="Times New Roman" w:hAnsi="Times New Roman" w:cs="Times New Roman"/>
          <w:sz w:val="24"/>
          <w:szCs w:val="24"/>
        </w:rPr>
        <w:t xml:space="preserve"> </w:t>
      </w:r>
      <w:r w:rsidR="00C42BFF" w:rsidRPr="00CF798B">
        <w:rPr>
          <w:rFonts w:ascii="Times New Roman" w:hAnsi="Times New Roman" w:cs="Times New Roman"/>
          <w:sz w:val="24"/>
          <w:szCs w:val="24"/>
        </w:rPr>
        <w:t xml:space="preserve">la rápida </w:t>
      </w:r>
      <w:r w:rsidR="00EF2A85" w:rsidRPr="00CF798B">
        <w:rPr>
          <w:rFonts w:ascii="Times New Roman" w:hAnsi="Times New Roman" w:cs="Times New Roman"/>
          <w:sz w:val="24"/>
          <w:szCs w:val="24"/>
        </w:rPr>
        <w:t>desecación de los estanques</w:t>
      </w:r>
      <w:r w:rsidR="00C42BFF" w:rsidRPr="00CF798B">
        <w:rPr>
          <w:rFonts w:ascii="Times New Roman" w:hAnsi="Times New Roman" w:cs="Times New Roman"/>
          <w:sz w:val="24"/>
          <w:szCs w:val="24"/>
        </w:rPr>
        <w:t xml:space="preserve"> una vez cosechados</w:t>
      </w:r>
      <w:r w:rsidR="00EF2A85" w:rsidRPr="00CF798B">
        <w:rPr>
          <w:rFonts w:ascii="Times New Roman" w:hAnsi="Times New Roman" w:cs="Times New Roman"/>
          <w:sz w:val="24"/>
          <w:szCs w:val="24"/>
        </w:rPr>
        <w:t>.</w:t>
      </w:r>
      <w:r w:rsidR="00702814" w:rsidRPr="00CF79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273" w:rsidRDefault="00156273" w:rsidP="0015627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F2BAE">
        <w:rPr>
          <w:rStyle w:val="hps"/>
          <w:rFonts w:ascii="Times New Roman" w:hAnsi="Times New Roman" w:cs="Times New Roman"/>
          <w:sz w:val="24"/>
          <w:szCs w:val="24"/>
          <w:lang w:val="en-US"/>
        </w:rPr>
        <w:t>EVALUATION OF THE USE</w:t>
      </w:r>
      <w:r w:rsidRPr="000F2B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BAE">
        <w:rPr>
          <w:rStyle w:val="hps"/>
          <w:rFonts w:ascii="Times New Roman" w:hAnsi="Times New Roman" w:cs="Times New Roman"/>
          <w:sz w:val="24"/>
          <w:szCs w:val="24"/>
          <w:lang w:val="en-US"/>
        </w:rPr>
        <w:t>OF</w:t>
      </w:r>
      <w:r w:rsidRPr="000F2B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BAE">
        <w:rPr>
          <w:rStyle w:val="hps"/>
          <w:rFonts w:ascii="Times New Roman" w:hAnsi="Times New Roman" w:cs="Times New Roman"/>
          <w:sz w:val="24"/>
          <w:szCs w:val="24"/>
          <w:lang w:val="en-US"/>
        </w:rPr>
        <w:t>SHRIMP</w:t>
      </w:r>
      <w:r w:rsidRPr="000F2B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BAE">
        <w:rPr>
          <w:rStyle w:val="hps"/>
          <w:rFonts w:ascii="Times New Roman" w:hAnsi="Times New Roman" w:cs="Times New Roman"/>
          <w:sz w:val="24"/>
          <w:szCs w:val="24"/>
          <w:lang w:val="en-US"/>
        </w:rPr>
        <w:t>PONDS</w:t>
      </w:r>
      <w:r w:rsidRPr="000F2B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BAE">
        <w:rPr>
          <w:rStyle w:val="hps"/>
          <w:rFonts w:ascii="Times New Roman" w:hAnsi="Times New Roman" w:cs="Times New Roman"/>
          <w:sz w:val="24"/>
          <w:szCs w:val="24"/>
          <w:lang w:val="en-US"/>
        </w:rPr>
        <w:t>FOR</w:t>
      </w:r>
      <w:r w:rsidRPr="000F2B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BAE">
        <w:rPr>
          <w:rStyle w:val="hps"/>
          <w:rFonts w:ascii="Times New Roman" w:hAnsi="Times New Roman" w:cs="Times New Roman"/>
          <w:sz w:val="24"/>
          <w:szCs w:val="24"/>
          <w:lang w:val="en-US"/>
        </w:rPr>
        <w:t>FORAGING OF MARBLED GODWIT</w:t>
      </w:r>
      <w:r w:rsidRPr="000F2B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78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56035" w:rsidRPr="006B378F">
        <w:rPr>
          <w:rFonts w:ascii="Times New Roman" w:hAnsi="Times New Roman" w:cs="Times New Roman"/>
          <w:i/>
          <w:sz w:val="24"/>
          <w:szCs w:val="24"/>
          <w:lang w:val="en-US"/>
        </w:rPr>
        <w:t>LIMOSA FEDOA</w:t>
      </w:r>
      <w:r w:rsidRPr="006B378F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  <w:r w:rsidRPr="006B37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E430A" w:rsidRPr="00CF798B" w:rsidRDefault="00757D83" w:rsidP="00EB7965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We evaluated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shrimp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ponds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as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foraging site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for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Marbled Godwits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on a 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shrimp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farm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associated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F966A8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Estero </w:t>
      </w:r>
      <w:r w:rsidR="00875049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de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Urias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, Mazatlan,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Mexico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. The objectives were 1)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analyze the rate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56273" w:rsidRPr="00CF798B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prey capture, 2) determine the consumption of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prey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of different sizes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,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and 3) analyze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is it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distribute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d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the proportion of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preys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sizes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throughout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the first week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after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ponds were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harvesting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. Between O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ctober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and D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ecember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2011, we</w:t>
      </w:r>
      <w:r w:rsidR="00F966A8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performed sequences of foraging </w:t>
      </w:r>
      <w:r w:rsidR="00F966A8" w:rsidRPr="00CF798B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The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captured prey</w:t>
      </w:r>
      <w:r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(polychaetes) was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classified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into three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size classes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in relation to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the length of the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2BAE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culmen</w:t>
      </w:r>
      <w:proofErr w:type="spellEnd"/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The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DF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capture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rate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showed a negative trend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with the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A3C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passage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27A3C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A3C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days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without being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statistical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significant. The capture of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prey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of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three sizes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decreased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similarly with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respect to days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during the first week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after harvest. The proportion of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captured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preys</w:t>
      </w:r>
      <w:proofErr w:type="gramEnd"/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sizes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was similar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during the days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after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harvest, 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the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small size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being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the most consumed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These results suggest that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7C0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small </w:t>
      </w:r>
      <w:r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prey </w:t>
      </w:r>
      <w:r w:rsidR="008567C0" w:rsidRPr="00CF798B">
        <w:rPr>
          <w:rFonts w:ascii="Times New Roman" w:hAnsi="Times New Roman" w:cs="Times New Roman"/>
          <w:sz w:val="24"/>
          <w:szCs w:val="24"/>
          <w:lang w:val="en-US"/>
        </w:rPr>
        <w:t>size</w:t>
      </w:r>
      <w:r w:rsidRPr="00CF798B">
        <w:rPr>
          <w:rFonts w:ascii="Times New Roman" w:hAnsi="Times New Roman" w:cs="Times New Roman"/>
          <w:sz w:val="24"/>
          <w:szCs w:val="24"/>
          <w:lang w:val="en-US"/>
        </w:rPr>
        <w:t>s are</w:t>
      </w:r>
      <w:r w:rsidR="008567C0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relatively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more abundant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and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there is no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prey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size selection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by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Marbled Godwit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Although the quality of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the ponds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as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foraging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habitat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does not appear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to change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significantly during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the first week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after</w:t>
      </w:r>
      <w:r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harvest, </w:t>
      </w:r>
      <w:r w:rsidR="00F966A8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the prey consumption of all sizes tended to decrease, 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probably due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to the rapid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drying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of the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ponds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>once</w:t>
      </w:r>
      <w:r w:rsidR="00156273" w:rsidRPr="00CF7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273" w:rsidRPr="00CF798B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harvested. </w:t>
      </w:r>
    </w:p>
    <w:p w:rsidR="00AD4F9A" w:rsidRDefault="00AD4F9A" w:rsidP="00F56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035" w:rsidRPr="00F56035" w:rsidRDefault="00F56035" w:rsidP="00F56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35">
        <w:rPr>
          <w:rFonts w:ascii="Times New Roman" w:hAnsi="Times New Roman" w:cs="Times New Roman"/>
          <w:sz w:val="24"/>
          <w:szCs w:val="24"/>
        </w:rPr>
        <w:lastRenderedPageBreak/>
        <w:t xml:space="preserve">Manera de presentación preferida: Oral. </w:t>
      </w:r>
    </w:p>
    <w:p w:rsidR="00F56035" w:rsidRPr="00F56035" w:rsidRDefault="00F56035" w:rsidP="00F56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35">
        <w:rPr>
          <w:rFonts w:ascii="Times New Roman" w:hAnsi="Times New Roman" w:cs="Times New Roman"/>
          <w:sz w:val="24"/>
          <w:szCs w:val="24"/>
        </w:rPr>
        <w:t>Material necesario: Un proyector y ordenador.</w:t>
      </w:r>
    </w:p>
    <w:p w:rsidR="00F56035" w:rsidRPr="00F56035" w:rsidRDefault="00F56035" w:rsidP="00F56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35">
        <w:rPr>
          <w:rFonts w:ascii="Times New Roman" w:hAnsi="Times New Roman" w:cs="Times New Roman"/>
          <w:sz w:val="24"/>
          <w:szCs w:val="24"/>
        </w:rPr>
        <w:t>Candidato para Premio Estudiantil: Si</w:t>
      </w:r>
    </w:p>
    <w:p w:rsidR="00F56035" w:rsidRPr="00F56035" w:rsidRDefault="00F56035" w:rsidP="00F56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35">
        <w:rPr>
          <w:rFonts w:ascii="Times New Roman" w:hAnsi="Times New Roman" w:cs="Times New Roman"/>
          <w:sz w:val="24"/>
          <w:szCs w:val="24"/>
        </w:rPr>
        <w:t>Ponente: Juanita Fonseca Parra</w:t>
      </w:r>
    </w:p>
    <w:p w:rsidR="00F56035" w:rsidRPr="00F56035" w:rsidRDefault="00F56035" w:rsidP="00F56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35">
        <w:rPr>
          <w:rFonts w:ascii="Times New Roman" w:hAnsi="Times New Roman" w:cs="Times New Roman"/>
          <w:sz w:val="24"/>
          <w:szCs w:val="24"/>
        </w:rPr>
        <w:t xml:space="preserve">Afiliación: </w:t>
      </w:r>
      <w:r w:rsidRPr="00F56035">
        <w:rPr>
          <w:rFonts w:ascii="Times New Roman" w:hAnsi="Times New Roman" w:cs="Times New Roman"/>
          <w:iCs/>
          <w:sz w:val="24"/>
          <w:szCs w:val="24"/>
        </w:rPr>
        <w:t>Unidad Académica Mazatlán, Instituto de Ciencias del Mar y Limnología, Universidad Nacional Autónoma de México</w:t>
      </w:r>
    </w:p>
    <w:p w:rsidR="00F56035" w:rsidRPr="00F56035" w:rsidRDefault="00F56035" w:rsidP="00F56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35">
        <w:rPr>
          <w:rFonts w:ascii="Times New Roman" w:hAnsi="Times New Roman" w:cs="Times New Roman"/>
          <w:sz w:val="24"/>
          <w:szCs w:val="24"/>
        </w:rPr>
        <w:t xml:space="preserve">Dirección: Av. Joel Montes </w:t>
      </w:r>
      <w:proofErr w:type="spellStart"/>
      <w:r w:rsidRPr="00F56035">
        <w:rPr>
          <w:rFonts w:ascii="Times New Roman" w:hAnsi="Times New Roman" w:cs="Times New Roman"/>
          <w:sz w:val="24"/>
          <w:szCs w:val="24"/>
        </w:rPr>
        <w:t>Camarena</w:t>
      </w:r>
      <w:proofErr w:type="spellEnd"/>
      <w:r w:rsidRPr="00F56035">
        <w:rPr>
          <w:rFonts w:ascii="Times New Roman" w:hAnsi="Times New Roman" w:cs="Times New Roman"/>
          <w:sz w:val="24"/>
          <w:szCs w:val="24"/>
        </w:rPr>
        <w:t xml:space="preserve"> S/N Apartado Postal 811, C.P. 82040 </w:t>
      </w:r>
      <w:r>
        <w:rPr>
          <w:rFonts w:ascii="Times New Roman" w:hAnsi="Times New Roman" w:cs="Times New Roman"/>
          <w:sz w:val="24"/>
          <w:szCs w:val="24"/>
        </w:rPr>
        <w:t xml:space="preserve">Mazatlán, Sinaloa, </w:t>
      </w:r>
      <w:r w:rsidRPr="00F56035">
        <w:rPr>
          <w:rFonts w:ascii="Times New Roman" w:hAnsi="Times New Roman" w:cs="Times New Roman"/>
          <w:sz w:val="24"/>
          <w:szCs w:val="24"/>
        </w:rPr>
        <w:t>México.</w:t>
      </w:r>
    </w:p>
    <w:p w:rsidR="00F56035" w:rsidRPr="00F56035" w:rsidRDefault="00F56035" w:rsidP="00F56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35">
        <w:rPr>
          <w:rFonts w:ascii="Times New Roman" w:hAnsi="Times New Roman" w:cs="Times New Roman"/>
          <w:sz w:val="24"/>
          <w:szCs w:val="24"/>
        </w:rPr>
        <w:t>Teléfono: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035">
        <w:rPr>
          <w:rFonts w:ascii="Times New Roman" w:hAnsi="Times New Roman" w:cs="Times New Roman"/>
          <w:sz w:val="24"/>
          <w:szCs w:val="24"/>
        </w:rPr>
        <w:t>(52) 669-985-2845 al 48</w:t>
      </w:r>
    </w:p>
    <w:p w:rsidR="00F56035" w:rsidRPr="00F56035" w:rsidRDefault="00F56035" w:rsidP="00F56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035">
        <w:rPr>
          <w:rFonts w:ascii="Times New Roman" w:hAnsi="Times New Roman" w:cs="Times New Roman"/>
          <w:sz w:val="24"/>
          <w:szCs w:val="24"/>
        </w:rPr>
        <w:t>Correo electrónico: juanitafonseca18@gmail.com</w:t>
      </w:r>
    </w:p>
    <w:p w:rsidR="00F56035" w:rsidRPr="00F56035" w:rsidRDefault="00F56035" w:rsidP="00F56035">
      <w:pPr>
        <w:spacing w:after="0"/>
        <w:jc w:val="both"/>
        <w:rPr>
          <w:rFonts w:ascii="Times New Roman" w:hAnsi="Times New Roman" w:cs="Times New Roman"/>
        </w:rPr>
      </w:pPr>
    </w:p>
    <w:p w:rsidR="00F56035" w:rsidRPr="00F56035" w:rsidRDefault="00F56035" w:rsidP="00EB7965">
      <w:pPr>
        <w:spacing w:after="0" w:line="240" w:lineRule="auto"/>
        <w:jc w:val="both"/>
        <w:rPr>
          <w:rStyle w:val="hps"/>
          <w:rFonts w:ascii="Times New Roman" w:hAnsi="Times New Roman" w:cs="Times New Roman"/>
          <w:i/>
          <w:sz w:val="24"/>
          <w:szCs w:val="24"/>
        </w:rPr>
      </w:pPr>
    </w:p>
    <w:sectPr w:rsidR="00F56035" w:rsidRPr="00F56035" w:rsidSect="002F72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Baskervill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1BCA"/>
    <w:rsid w:val="00057050"/>
    <w:rsid w:val="000A414C"/>
    <w:rsid w:val="000D13AF"/>
    <w:rsid w:val="000F2BAE"/>
    <w:rsid w:val="00100A1A"/>
    <w:rsid w:val="00151A51"/>
    <w:rsid w:val="00156273"/>
    <w:rsid w:val="001836FE"/>
    <w:rsid w:val="001851D0"/>
    <w:rsid w:val="001D5182"/>
    <w:rsid w:val="001F082A"/>
    <w:rsid w:val="00205AC6"/>
    <w:rsid w:val="002140A4"/>
    <w:rsid w:val="00220401"/>
    <w:rsid w:val="00230BE3"/>
    <w:rsid w:val="00282F59"/>
    <w:rsid w:val="00292C02"/>
    <w:rsid w:val="002A7BAA"/>
    <w:rsid w:val="002F1457"/>
    <w:rsid w:val="002F726C"/>
    <w:rsid w:val="00307506"/>
    <w:rsid w:val="00314529"/>
    <w:rsid w:val="00317A1E"/>
    <w:rsid w:val="003262E6"/>
    <w:rsid w:val="003325B2"/>
    <w:rsid w:val="004241E9"/>
    <w:rsid w:val="004269EB"/>
    <w:rsid w:val="004445F2"/>
    <w:rsid w:val="00477881"/>
    <w:rsid w:val="004B589A"/>
    <w:rsid w:val="004C52D1"/>
    <w:rsid w:val="00544356"/>
    <w:rsid w:val="00557006"/>
    <w:rsid w:val="005663FE"/>
    <w:rsid w:val="00575D0C"/>
    <w:rsid w:val="005E79DB"/>
    <w:rsid w:val="006350EF"/>
    <w:rsid w:val="00643199"/>
    <w:rsid w:val="00676F96"/>
    <w:rsid w:val="006B2771"/>
    <w:rsid w:val="006B5180"/>
    <w:rsid w:val="006E7258"/>
    <w:rsid w:val="00702814"/>
    <w:rsid w:val="00724C11"/>
    <w:rsid w:val="00727C7E"/>
    <w:rsid w:val="0075219C"/>
    <w:rsid w:val="0075664F"/>
    <w:rsid w:val="00757D83"/>
    <w:rsid w:val="007B14F2"/>
    <w:rsid w:val="007C4CAB"/>
    <w:rsid w:val="007E430A"/>
    <w:rsid w:val="007F3716"/>
    <w:rsid w:val="007F764C"/>
    <w:rsid w:val="00813160"/>
    <w:rsid w:val="00816A70"/>
    <w:rsid w:val="008504B6"/>
    <w:rsid w:val="00850BBB"/>
    <w:rsid w:val="008567C0"/>
    <w:rsid w:val="00875049"/>
    <w:rsid w:val="00885B32"/>
    <w:rsid w:val="008914B9"/>
    <w:rsid w:val="0089220D"/>
    <w:rsid w:val="00897C77"/>
    <w:rsid w:val="008C66BF"/>
    <w:rsid w:val="008D00B6"/>
    <w:rsid w:val="00913B4D"/>
    <w:rsid w:val="00937677"/>
    <w:rsid w:val="0094475F"/>
    <w:rsid w:val="0097207C"/>
    <w:rsid w:val="00972DF3"/>
    <w:rsid w:val="00982855"/>
    <w:rsid w:val="009B7771"/>
    <w:rsid w:val="009C051E"/>
    <w:rsid w:val="009F777A"/>
    <w:rsid w:val="00AA0600"/>
    <w:rsid w:val="00AA7308"/>
    <w:rsid w:val="00AB544E"/>
    <w:rsid w:val="00AC68B0"/>
    <w:rsid w:val="00AD4F9A"/>
    <w:rsid w:val="00AF30F9"/>
    <w:rsid w:val="00B66190"/>
    <w:rsid w:val="00BE2FCE"/>
    <w:rsid w:val="00BE6A5A"/>
    <w:rsid w:val="00C42BFF"/>
    <w:rsid w:val="00C679D4"/>
    <w:rsid w:val="00C91096"/>
    <w:rsid w:val="00CC606C"/>
    <w:rsid w:val="00CF030E"/>
    <w:rsid w:val="00CF1BFA"/>
    <w:rsid w:val="00CF798B"/>
    <w:rsid w:val="00D12E25"/>
    <w:rsid w:val="00D24546"/>
    <w:rsid w:val="00D74D36"/>
    <w:rsid w:val="00D970AF"/>
    <w:rsid w:val="00DA1BFF"/>
    <w:rsid w:val="00DA2CF0"/>
    <w:rsid w:val="00DE5D8A"/>
    <w:rsid w:val="00DF0D96"/>
    <w:rsid w:val="00E14511"/>
    <w:rsid w:val="00E24B61"/>
    <w:rsid w:val="00E30E65"/>
    <w:rsid w:val="00E32BB6"/>
    <w:rsid w:val="00E3341D"/>
    <w:rsid w:val="00E509D1"/>
    <w:rsid w:val="00E57607"/>
    <w:rsid w:val="00E80F09"/>
    <w:rsid w:val="00E943E2"/>
    <w:rsid w:val="00EB7965"/>
    <w:rsid w:val="00EF2A85"/>
    <w:rsid w:val="00F27A3C"/>
    <w:rsid w:val="00F31BCA"/>
    <w:rsid w:val="00F3703E"/>
    <w:rsid w:val="00F56035"/>
    <w:rsid w:val="00F72A0D"/>
    <w:rsid w:val="00F966A8"/>
    <w:rsid w:val="00F9729E"/>
    <w:rsid w:val="00FD4FB7"/>
    <w:rsid w:val="00FE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75664F"/>
  </w:style>
  <w:style w:type="character" w:styleId="Hipervnculo">
    <w:name w:val="Hyperlink"/>
    <w:basedOn w:val="Fuentedeprrafopredeter"/>
    <w:uiPriority w:val="99"/>
    <w:unhideWhenUsed/>
    <w:rsid w:val="009F777A"/>
    <w:rPr>
      <w:color w:val="0000FF" w:themeColor="hyperlink"/>
      <w:u w:val="single"/>
    </w:rPr>
  </w:style>
  <w:style w:type="character" w:customStyle="1" w:styleId="shorttext">
    <w:name w:val="short_text"/>
    <w:basedOn w:val="Fuentedeprrafopredeter"/>
    <w:rsid w:val="00156273"/>
  </w:style>
  <w:style w:type="paragraph" w:styleId="Textodeglobo">
    <w:name w:val="Balloon Text"/>
    <w:basedOn w:val="Normal"/>
    <w:link w:val="TextodegloboCar"/>
    <w:uiPriority w:val="99"/>
    <w:semiHidden/>
    <w:unhideWhenUsed/>
    <w:rsid w:val="007E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2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27</cp:revision>
  <dcterms:created xsi:type="dcterms:W3CDTF">2013-05-28T19:22:00Z</dcterms:created>
  <dcterms:modified xsi:type="dcterms:W3CDTF">2013-06-21T16:22:00Z</dcterms:modified>
</cp:coreProperties>
</file>